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F7" w:rsidRDefault="005769F7" w:rsidP="005304C2">
      <w:pPr>
        <w:spacing w:after="343" w:line="264" w:lineRule="auto"/>
      </w:pPr>
    </w:p>
    <w:p w:rsidR="005304C2" w:rsidRDefault="005304C2">
      <w:pPr>
        <w:spacing w:after="343" w:line="264" w:lineRule="auto"/>
        <w:ind w:left="-5" w:hanging="10"/>
      </w:pPr>
    </w:p>
    <w:p w:rsidR="005769F7" w:rsidRDefault="00714CEE" w:rsidP="00D94363">
      <w:pPr>
        <w:spacing w:after="0" w:line="240" w:lineRule="auto"/>
      </w:pPr>
      <w:r w:rsidRPr="00714CEE">
        <w:rPr>
          <w:rFonts w:ascii="Arial" w:eastAsia="Times New Roman" w:hAnsi="Arial" w:cs="Arial"/>
          <w:sz w:val="18"/>
          <w:szCs w:val="18"/>
          <w:shd w:val="clear" w:color="auto" w:fill="FFFFFF"/>
        </w:rPr>
        <w:t> 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EastAsia" w:hAnsi="TimesNewRomanPS-BoldMT" w:cs="TimesNewRomanPS-BoldMT"/>
          <w:b/>
          <w:bCs/>
          <w:color w:val="auto"/>
          <w:sz w:val="24"/>
          <w:szCs w:val="24"/>
        </w:rPr>
      </w:pPr>
      <w:r>
        <w:rPr>
          <w:rFonts w:ascii="MalgunGothicBold" w:eastAsiaTheme="minorEastAsia" w:hAnsi="MalgunGothicBold" w:cs="MalgunGothicBold"/>
          <w:b/>
          <w:bCs/>
          <w:color w:val="auto"/>
          <w:sz w:val="24"/>
          <w:szCs w:val="24"/>
        </w:rPr>
        <w:t>CANLI M</w:t>
      </w:r>
      <w:r>
        <w:rPr>
          <w:rFonts w:ascii="TimesNewRomanPS-BoldMT" w:eastAsiaTheme="minorEastAsia" w:hAnsi="TimesNewRomanPS-BoldMT" w:cs="TimesNewRomanPS-BoldMT"/>
          <w:b/>
          <w:bCs/>
          <w:color w:val="auto"/>
          <w:sz w:val="24"/>
          <w:szCs w:val="24"/>
        </w:rPr>
        <w:t>İ</w:t>
      </w:r>
      <w:r>
        <w:rPr>
          <w:rFonts w:ascii="MalgunGothicBold" w:eastAsiaTheme="minorEastAsia" w:hAnsi="MalgunGothicBold" w:cs="MalgunGothicBold"/>
          <w:b/>
          <w:bCs/>
          <w:color w:val="auto"/>
          <w:sz w:val="24"/>
          <w:szCs w:val="24"/>
        </w:rPr>
        <w:t>NERAL ÖZELL</w:t>
      </w:r>
      <w:r>
        <w:rPr>
          <w:rFonts w:ascii="TimesNewRomanPS-BoldMT" w:eastAsiaTheme="minorEastAsia" w:hAnsi="TimesNewRomanPS-BoldMT" w:cs="TimesNewRomanPS-BoldMT"/>
          <w:b/>
          <w:bCs/>
          <w:color w:val="auto"/>
          <w:sz w:val="24"/>
          <w:szCs w:val="24"/>
        </w:rPr>
        <w:t>İ</w:t>
      </w:r>
      <w:r>
        <w:rPr>
          <w:rFonts w:ascii="MalgunGothicBold" w:eastAsiaTheme="minorEastAsia" w:hAnsi="MalgunGothicBold" w:cs="MalgunGothicBold"/>
          <w:b/>
          <w:bCs/>
          <w:color w:val="auto"/>
          <w:sz w:val="24"/>
          <w:szCs w:val="24"/>
        </w:rPr>
        <w:t>KL</w:t>
      </w:r>
      <w:r>
        <w:rPr>
          <w:rFonts w:ascii="TimesNewRomanPS-BoldMT" w:eastAsiaTheme="minorEastAsia" w:hAnsi="TimesNewRomanPS-BoldMT" w:cs="TimesNewRomanPS-BoldMT"/>
          <w:b/>
          <w:bCs/>
          <w:color w:val="auto"/>
          <w:sz w:val="24"/>
          <w:szCs w:val="24"/>
        </w:rPr>
        <w:t xml:space="preserve">İ </w:t>
      </w:r>
      <w:r>
        <w:rPr>
          <w:rFonts w:ascii="MalgunGothicBold" w:eastAsiaTheme="minorEastAsia" w:hAnsi="MalgunGothicBold" w:cs="MalgunGothicBold"/>
          <w:b/>
          <w:bCs/>
          <w:color w:val="auto"/>
          <w:sz w:val="24"/>
          <w:szCs w:val="24"/>
        </w:rPr>
        <w:t xml:space="preserve">DOLGU </w:t>
      </w:r>
      <w:r>
        <w:rPr>
          <w:rFonts w:ascii="TimesNewRomanPS-BoldMT" w:eastAsiaTheme="minorEastAsia" w:hAnsi="TimesNewRomanPS-BoldMT" w:cs="TimesNewRomanPS-BoldMT"/>
          <w:b/>
          <w:bCs/>
          <w:color w:val="auto"/>
          <w:sz w:val="24"/>
          <w:szCs w:val="24"/>
        </w:rPr>
        <w:t>İ</w:t>
      </w:r>
      <w:r>
        <w:rPr>
          <w:rFonts w:ascii="MalgunGothicBold" w:eastAsiaTheme="minorEastAsia" w:hAnsi="MalgunGothicBold" w:cs="MalgunGothicBold"/>
          <w:b/>
          <w:bCs/>
          <w:color w:val="auto"/>
          <w:sz w:val="24"/>
          <w:szCs w:val="24"/>
        </w:rPr>
        <w:t>MPLANTI TEKN</w:t>
      </w:r>
      <w:r>
        <w:rPr>
          <w:rFonts w:ascii="TimesNewRomanPS-BoldMT" w:eastAsiaTheme="minorEastAsia" w:hAnsi="TimesNewRomanPS-BoldMT" w:cs="TimesNewRomanPS-BoldMT"/>
          <w:b/>
          <w:bCs/>
          <w:color w:val="auto"/>
          <w:sz w:val="24"/>
          <w:szCs w:val="24"/>
        </w:rPr>
        <w:t>İ</w:t>
      </w:r>
      <w:r>
        <w:rPr>
          <w:rFonts w:ascii="MalgunGothicBold" w:eastAsiaTheme="minorEastAsia" w:hAnsi="MalgunGothicBold" w:cs="MalgunGothicBold"/>
          <w:b/>
          <w:bCs/>
          <w:color w:val="auto"/>
          <w:sz w:val="24"/>
          <w:szCs w:val="24"/>
        </w:rPr>
        <w:t xml:space="preserve">K </w:t>
      </w:r>
      <w:r>
        <w:rPr>
          <w:rFonts w:ascii="TimesNewRomanPS-BoldMT" w:eastAsiaTheme="minorEastAsia" w:hAnsi="TimesNewRomanPS-BoldMT" w:cs="TimesNewRomanPS-BoldMT"/>
          <w:b/>
          <w:bCs/>
          <w:color w:val="auto"/>
          <w:sz w:val="24"/>
          <w:szCs w:val="24"/>
        </w:rPr>
        <w:t>Ş</w:t>
      </w:r>
      <w:r>
        <w:rPr>
          <w:rFonts w:ascii="MalgunGothicBold" w:eastAsiaTheme="minorEastAsia" w:hAnsi="MalgunGothicBold" w:cs="MalgunGothicBold"/>
          <w:b/>
          <w:bCs/>
          <w:color w:val="auto"/>
          <w:sz w:val="24"/>
          <w:szCs w:val="24"/>
        </w:rPr>
        <w:t>ARTNAMES</w:t>
      </w:r>
      <w:r>
        <w:rPr>
          <w:rFonts w:ascii="TimesNewRomanPS-BoldMT" w:eastAsiaTheme="minorEastAsia" w:hAnsi="TimesNewRomanPS-BoldMT" w:cs="TimesNewRomanPS-BoldMT"/>
          <w:b/>
          <w:bCs/>
          <w:color w:val="auto"/>
          <w:sz w:val="24"/>
          <w:szCs w:val="24"/>
        </w:rPr>
        <w:t>İ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r>
        <w:rPr>
          <w:rFonts w:ascii="ArialMT" w:eastAsiaTheme="minorEastAsia" w:hAnsi="ArialMT" w:cs="ArialMT"/>
          <w:color w:val="auto"/>
        </w:rPr>
        <w:t xml:space="preserve">1. </w:t>
      </w:r>
      <w:proofErr w:type="spellStart"/>
      <w:r>
        <w:rPr>
          <w:rFonts w:ascii="ArialMT" w:eastAsiaTheme="minorEastAsia" w:hAnsi="ArialMT" w:cs="ArialMT"/>
          <w:color w:val="auto"/>
        </w:rPr>
        <w:t>Greft</w:t>
      </w:r>
      <w:proofErr w:type="spellEnd"/>
      <w:r>
        <w:rPr>
          <w:rFonts w:ascii="ArialMT" w:eastAsiaTheme="minorEastAsia" w:hAnsi="ArialMT" w:cs="ArialMT"/>
          <w:color w:val="auto"/>
        </w:rPr>
        <w:t xml:space="preserve"> ß </w:t>
      </w:r>
      <w:proofErr w:type="spellStart"/>
      <w:r>
        <w:rPr>
          <w:rFonts w:ascii="ArialMT" w:eastAsiaTheme="minorEastAsia" w:hAnsi="ArialMT" w:cs="ArialMT"/>
          <w:color w:val="auto"/>
        </w:rPr>
        <w:t>Trikalsiyum</w:t>
      </w:r>
      <w:proofErr w:type="spellEnd"/>
      <w:r>
        <w:rPr>
          <w:rFonts w:ascii="ArialMT" w:eastAsiaTheme="minorEastAsia" w:hAnsi="ArialMT" w:cs="ArialMT"/>
          <w:color w:val="auto"/>
        </w:rPr>
        <w:t xml:space="preserve"> fosfat (TCP) </w:t>
      </w:r>
      <w:proofErr w:type="spellStart"/>
      <w:r>
        <w:rPr>
          <w:rFonts w:ascii="ArialMT" w:eastAsiaTheme="minorEastAsia" w:hAnsi="ArialMT" w:cs="ArialMT"/>
          <w:color w:val="auto"/>
        </w:rPr>
        <w:t>Cạ</w:t>
      </w:r>
      <w:proofErr w:type="spellEnd"/>
      <w:r>
        <w:rPr>
          <w:rFonts w:eastAsiaTheme="minorEastAsia"/>
          <w:color w:val="auto"/>
        </w:rPr>
        <w:t xml:space="preserve">₃ </w:t>
      </w:r>
      <w:r>
        <w:rPr>
          <w:rFonts w:ascii="ArialMT" w:eastAsiaTheme="minorEastAsia" w:hAnsi="ArialMT" w:cs="ArialMT"/>
          <w:color w:val="auto"/>
        </w:rPr>
        <w:t>(PO</w:t>
      </w:r>
      <w:r>
        <w:rPr>
          <w:rFonts w:eastAsiaTheme="minorEastAsia"/>
          <w:color w:val="auto"/>
        </w:rPr>
        <w:t>₄</w:t>
      </w:r>
      <w:r>
        <w:rPr>
          <w:rFonts w:ascii="ArialMT" w:eastAsiaTheme="minorEastAsia" w:hAnsi="ArialMT" w:cs="ArialMT"/>
          <w:color w:val="auto"/>
        </w:rPr>
        <w:t>)</w:t>
      </w:r>
      <w:r>
        <w:rPr>
          <w:rFonts w:eastAsiaTheme="minorEastAsia"/>
          <w:color w:val="auto"/>
        </w:rPr>
        <w:t>₂</w:t>
      </w:r>
      <w:r>
        <w:rPr>
          <w:rFonts w:ascii="ArialMT" w:eastAsiaTheme="minorEastAsia" w:hAnsi="ArialMT" w:cs="ArialMT"/>
          <w:color w:val="auto"/>
        </w:rPr>
        <w:t xml:space="preserve">ve canlı </w:t>
      </w:r>
      <w:proofErr w:type="spellStart"/>
      <w:r>
        <w:rPr>
          <w:rFonts w:ascii="ArialMT" w:eastAsiaTheme="minorEastAsia" w:hAnsi="ArialMT" w:cs="ArialMT"/>
          <w:color w:val="auto"/>
        </w:rPr>
        <w:t>minaral</w:t>
      </w:r>
      <w:proofErr w:type="spellEnd"/>
      <w:r>
        <w:rPr>
          <w:rFonts w:ascii="ArialMT" w:eastAsiaTheme="minorEastAsia" w:hAnsi="ArialMT" w:cs="ArialMT"/>
          <w:color w:val="auto"/>
        </w:rPr>
        <w:t xml:space="preserve"> özelliği taşıyan </w:t>
      </w:r>
      <w:proofErr w:type="spellStart"/>
      <w:r>
        <w:rPr>
          <w:rFonts w:ascii="ArialMT" w:eastAsiaTheme="minorEastAsia" w:hAnsi="ArialMT" w:cs="ArialMT"/>
          <w:color w:val="auto"/>
        </w:rPr>
        <w:t>biyoaktif</w:t>
      </w:r>
      <w:proofErr w:type="spellEnd"/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proofErr w:type="gramStart"/>
      <w:r>
        <w:rPr>
          <w:rFonts w:ascii="ArialMT" w:eastAsiaTheme="minorEastAsia" w:hAnsi="ArialMT" w:cs="ArialMT"/>
          <w:color w:val="auto"/>
        </w:rPr>
        <w:t>kalsiyum</w:t>
      </w:r>
      <w:proofErr w:type="gramEnd"/>
      <w:r>
        <w:rPr>
          <w:rFonts w:ascii="ArialMT" w:eastAsiaTheme="minorEastAsia" w:hAnsi="ArialMT" w:cs="ArialMT"/>
          <w:color w:val="auto"/>
        </w:rPr>
        <w:t xml:space="preserve"> fosfat tuzlu parçacıklardan oluşmalıdır.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r>
        <w:rPr>
          <w:rFonts w:ascii="ArialMT" w:eastAsiaTheme="minorEastAsia" w:hAnsi="ArialMT" w:cs="ArialMT"/>
          <w:color w:val="auto"/>
        </w:rPr>
        <w:t xml:space="preserve">2. </w:t>
      </w:r>
      <w:proofErr w:type="spellStart"/>
      <w:r>
        <w:rPr>
          <w:rFonts w:ascii="ArialMT" w:eastAsiaTheme="minorEastAsia" w:hAnsi="ArialMT" w:cs="ArialMT"/>
          <w:color w:val="auto"/>
        </w:rPr>
        <w:t>Greftler</w:t>
      </w:r>
      <w:proofErr w:type="spellEnd"/>
      <w:r>
        <w:rPr>
          <w:rFonts w:ascii="ArialMT" w:eastAsiaTheme="minorEastAsia" w:hAnsi="ArialMT" w:cs="ArialMT"/>
          <w:color w:val="auto"/>
        </w:rPr>
        <w:t xml:space="preserve"> tamamen </w:t>
      </w:r>
      <w:proofErr w:type="gramStart"/>
      <w:r>
        <w:rPr>
          <w:rFonts w:ascii="ArialMT" w:eastAsiaTheme="minorEastAsia" w:hAnsi="ArialMT" w:cs="ArialMT"/>
          <w:color w:val="auto"/>
        </w:rPr>
        <w:t>seramik , biyolojik</w:t>
      </w:r>
      <w:proofErr w:type="gramEnd"/>
      <w:r>
        <w:rPr>
          <w:rFonts w:ascii="ArialMT" w:eastAsiaTheme="minorEastAsia" w:hAnsi="ArialMT" w:cs="ArialMT"/>
          <w:color w:val="auto"/>
        </w:rPr>
        <w:t xml:space="preserve"> uyumlu ve hızlı çözülme özelliğine sahip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proofErr w:type="gramStart"/>
      <w:r>
        <w:rPr>
          <w:rFonts w:ascii="ArialMT" w:eastAsiaTheme="minorEastAsia" w:hAnsi="ArialMT" w:cs="ArialMT"/>
          <w:color w:val="auto"/>
        </w:rPr>
        <w:t>olmalıdır</w:t>
      </w:r>
      <w:proofErr w:type="gramEnd"/>
      <w:r>
        <w:rPr>
          <w:rFonts w:ascii="ArialMT" w:eastAsiaTheme="minorEastAsia" w:hAnsi="ArialMT" w:cs="ArialMT"/>
          <w:color w:val="auto"/>
        </w:rPr>
        <w:t>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r>
        <w:rPr>
          <w:rFonts w:ascii="ArialMT" w:eastAsiaTheme="minorEastAsia" w:hAnsi="ArialMT" w:cs="ArialMT"/>
          <w:color w:val="auto"/>
        </w:rPr>
        <w:t xml:space="preserve">3. </w:t>
      </w:r>
      <w:proofErr w:type="spellStart"/>
      <w:r>
        <w:rPr>
          <w:rFonts w:ascii="ArialMT" w:eastAsiaTheme="minorEastAsia" w:hAnsi="ArialMT" w:cs="ArialMT"/>
          <w:color w:val="auto"/>
        </w:rPr>
        <w:t>Radoopak</w:t>
      </w:r>
      <w:proofErr w:type="spellEnd"/>
      <w:r>
        <w:rPr>
          <w:rFonts w:ascii="ArialMT" w:eastAsiaTheme="minorEastAsia" w:hAnsi="ArialMT" w:cs="ArialMT"/>
          <w:color w:val="auto"/>
        </w:rPr>
        <w:t xml:space="preserve"> Seramik yüksek geçirgen özelliği olmalıdır</w:t>
      </w:r>
      <w:proofErr w:type="gramStart"/>
      <w:r>
        <w:rPr>
          <w:rFonts w:ascii="ArialMT" w:eastAsiaTheme="minorEastAsia" w:hAnsi="ArialMT" w:cs="ArialMT"/>
          <w:color w:val="auto"/>
        </w:rPr>
        <w:t>..</w:t>
      </w:r>
      <w:proofErr w:type="gramEnd"/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r>
        <w:rPr>
          <w:rFonts w:ascii="ArialMT" w:eastAsiaTheme="minorEastAsia" w:hAnsi="ArialMT" w:cs="ArialMT"/>
          <w:color w:val="auto"/>
        </w:rPr>
        <w:t xml:space="preserve">4. </w:t>
      </w:r>
      <w:proofErr w:type="spellStart"/>
      <w:r>
        <w:rPr>
          <w:rFonts w:ascii="ArialMT" w:eastAsiaTheme="minorEastAsia" w:hAnsi="ArialMT" w:cs="ArialMT"/>
          <w:color w:val="auto"/>
        </w:rPr>
        <w:t>Radyoopak</w:t>
      </w:r>
      <w:proofErr w:type="spellEnd"/>
      <w:r>
        <w:rPr>
          <w:rFonts w:ascii="ArialMT" w:eastAsiaTheme="minorEastAsia" w:hAnsi="ArialMT" w:cs="ArialMT"/>
          <w:color w:val="auto"/>
        </w:rPr>
        <w:t xml:space="preserve"> </w:t>
      </w:r>
      <w:proofErr w:type="spellStart"/>
      <w:r>
        <w:rPr>
          <w:rFonts w:ascii="ArialMT" w:eastAsiaTheme="minorEastAsia" w:hAnsi="ArialMT" w:cs="ArialMT"/>
          <w:color w:val="auto"/>
        </w:rPr>
        <w:t>canlıminaral</w:t>
      </w:r>
      <w:proofErr w:type="spellEnd"/>
      <w:r>
        <w:rPr>
          <w:rFonts w:ascii="ArialMT" w:eastAsiaTheme="minorEastAsia" w:hAnsi="ArialMT" w:cs="ArialMT"/>
          <w:color w:val="auto"/>
        </w:rPr>
        <w:t xml:space="preserve"> özellikli seramik </w:t>
      </w:r>
      <w:proofErr w:type="spellStart"/>
      <w:r>
        <w:rPr>
          <w:rFonts w:ascii="ArialMT" w:eastAsiaTheme="minorEastAsia" w:hAnsi="ArialMT" w:cs="ArialMT"/>
          <w:color w:val="auto"/>
        </w:rPr>
        <w:t>grefttamamen</w:t>
      </w:r>
      <w:proofErr w:type="spellEnd"/>
      <w:r>
        <w:rPr>
          <w:rFonts w:ascii="ArialMT" w:eastAsiaTheme="minorEastAsia" w:hAnsi="ArialMT" w:cs="ArialMT"/>
          <w:color w:val="auto"/>
        </w:rPr>
        <w:t xml:space="preserve"> emilen ve iyileşme sürecinde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proofErr w:type="gramStart"/>
      <w:r>
        <w:rPr>
          <w:rFonts w:ascii="ArialMT" w:eastAsiaTheme="minorEastAsia" w:hAnsi="ArialMT" w:cs="ArialMT"/>
          <w:color w:val="auto"/>
        </w:rPr>
        <w:t>kemiğin</w:t>
      </w:r>
      <w:proofErr w:type="gramEnd"/>
      <w:r>
        <w:rPr>
          <w:rFonts w:ascii="ArialMT" w:eastAsiaTheme="minorEastAsia" w:hAnsi="ArialMT" w:cs="ArialMT"/>
          <w:color w:val="auto"/>
        </w:rPr>
        <w:t xml:space="preserve"> yerini alabilen bir kemik </w:t>
      </w:r>
      <w:proofErr w:type="spellStart"/>
      <w:r>
        <w:rPr>
          <w:rFonts w:ascii="ArialMT" w:eastAsiaTheme="minorEastAsia" w:hAnsi="ArialMT" w:cs="ArialMT"/>
          <w:color w:val="auto"/>
        </w:rPr>
        <w:t>grefti</w:t>
      </w:r>
      <w:proofErr w:type="spellEnd"/>
      <w:r>
        <w:rPr>
          <w:rFonts w:ascii="ArialMT" w:eastAsiaTheme="minorEastAsia" w:hAnsi="ArialMT" w:cs="ArialMT"/>
          <w:color w:val="auto"/>
        </w:rPr>
        <w:t xml:space="preserve"> olmalıdır.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r>
        <w:rPr>
          <w:rFonts w:ascii="ArialMT" w:eastAsiaTheme="minorEastAsia" w:hAnsi="ArialMT" w:cs="ArialMT"/>
          <w:color w:val="auto"/>
        </w:rPr>
        <w:t xml:space="preserve">5. </w:t>
      </w:r>
      <w:proofErr w:type="spellStart"/>
      <w:r>
        <w:rPr>
          <w:rFonts w:ascii="ArialMT" w:eastAsiaTheme="minorEastAsia" w:hAnsi="ArialMT" w:cs="ArialMT"/>
          <w:color w:val="auto"/>
        </w:rPr>
        <w:t>Radyooapk</w:t>
      </w:r>
      <w:proofErr w:type="spellEnd"/>
      <w:r>
        <w:rPr>
          <w:rFonts w:ascii="ArialMT" w:eastAsiaTheme="minorEastAsia" w:hAnsi="ArialMT" w:cs="ArialMT"/>
          <w:color w:val="auto"/>
        </w:rPr>
        <w:t xml:space="preserve"> </w:t>
      </w:r>
      <w:proofErr w:type="spellStart"/>
      <w:r>
        <w:rPr>
          <w:rFonts w:ascii="ArialMT" w:eastAsiaTheme="minorEastAsia" w:hAnsi="ArialMT" w:cs="ArialMT"/>
          <w:color w:val="auto"/>
        </w:rPr>
        <w:t>canlıminaral</w:t>
      </w:r>
      <w:proofErr w:type="spellEnd"/>
      <w:r>
        <w:rPr>
          <w:rFonts w:ascii="ArialMT" w:eastAsiaTheme="minorEastAsia" w:hAnsi="ArialMT" w:cs="ArialMT"/>
          <w:color w:val="auto"/>
        </w:rPr>
        <w:t xml:space="preserve"> özellikli seramik </w:t>
      </w:r>
      <w:proofErr w:type="spellStart"/>
      <w:r>
        <w:rPr>
          <w:rFonts w:ascii="ArialMT" w:eastAsiaTheme="minorEastAsia" w:hAnsi="ArialMT" w:cs="ArialMT"/>
          <w:color w:val="auto"/>
        </w:rPr>
        <w:t>greftin</w:t>
      </w:r>
      <w:proofErr w:type="spellEnd"/>
      <w:r>
        <w:rPr>
          <w:rFonts w:ascii="ArialMT" w:eastAsiaTheme="minorEastAsia" w:hAnsi="ArialMT" w:cs="ArialMT"/>
          <w:color w:val="auto"/>
        </w:rPr>
        <w:t xml:space="preserve"> yapımında TCP, ASTM 1088-04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proofErr w:type="spellStart"/>
      <w:r>
        <w:rPr>
          <w:rFonts w:ascii="ArialMT" w:eastAsiaTheme="minorEastAsia" w:hAnsi="ArialMT" w:cs="ArialMT"/>
          <w:color w:val="auto"/>
        </w:rPr>
        <w:t>standartına</w:t>
      </w:r>
      <w:proofErr w:type="spellEnd"/>
      <w:r>
        <w:rPr>
          <w:rFonts w:ascii="ArialMT" w:eastAsiaTheme="minorEastAsia" w:hAnsi="ArialMT" w:cs="ArialMT"/>
          <w:color w:val="auto"/>
        </w:rPr>
        <w:t xml:space="preserve"> uygun yapılmış olmalıdır.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r>
        <w:rPr>
          <w:rFonts w:ascii="ArialMT" w:eastAsiaTheme="minorEastAsia" w:hAnsi="ArialMT" w:cs="ArialMT"/>
          <w:color w:val="auto"/>
        </w:rPr>
        <w:t xml:space="preserve">6. </w:t>
      </w:r>
      <w:proofErr w:type="spellStart"/>
      <w:proofErr w:type="gramStart"/>
      <w:r>
        <w:rPr>
          <w:rFonts w:ascii="ArialMT" w:eastAsiaTheme="minorEastAsia" w:hAnsi="ArialMT" w:cs="ArialMT"/>
          <w:color w:val="auto"/>
        </w:rPr>
        <w:t>Spinalcerrahi</w:t>
      </w:r>
      <w:proofErr w:type="spellEnd"/>
      <w:r>
        <w:rPr>
          <w:rFonts w:ascii="ArialMT" w:eastAsiaTheme="minorEastAsia" w:hAnsi="ArialMT" w:cs="ArialMT"/>
          <w:color w:val="auto"/>
        </w:rPr>
        <w:t xml:space="preserve"> , revizyon</w:t>
      </w:r>
      <w:proofErr w:type="gramEnd"/>
      <w:r>
        <w:rPr>
          <w:rFonts w:ascii="ArialMT" w:eastAsiaTheme="minorEastAsia" w:hAnsi="ArialMT" w:cs="ArialMT"/>
          <w:color w:val="auto"/>
        </w:rPr>
        <w:t xml:space="preserve"> cerrahisi, açık kama </w:t>
      </w:r>
      <w:proofErr w:type="spellStart"/>
      <w:r>
        <w:rPr>
          <w:rFonts w:ascii="ArialMT" w:eastAsiaTheme="minorEastAsia" w:hAnsi="ArialMT" w:cs="ArialMT"/>
          <w:color w:val="auto"/>
        </w:rPr>
        <w:t>osteotomide</w:t>
      </w:r>
      <w:proofErr w:type="spellEnd"/>
      <w:r>
        <w:rPr>
          <w:rFonts w:ascii="ArialMT" w:eastAsiaTheme="minorEastAsia" w:hAnsi="ArialMT" w:cs="ArialMT"/>
          <w:color w:val="auto"/>
        </w:rPr>
        <w:t xml:space="preserve"> eklem protezleri,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proofErr w:type="gramStart"/>
      <w:r>
        <w:rPr>
          <w:rFonts w:ascii="ArialMT" w:eastAsiaTheme="minorEastAsia" w:hAnsi="ArialMT" w:cs="ArialMT"/>
          <w:color w:val="auto"/>
        </w:rPr>
        <w:t>travmatoloji</w:t>
      </w:r>
      <w:proofErr w:type="gramEnd"/>
      <w:r>
        <w:rPr>
          <w:rFonts w:ascii="ArialMT" w:eastAsiaTheme="minorEastAsia" w:hAnsi="ArialMT" w:cs="ArialMT"/>
          <w:color w:val="auto"/>
        </w:rPr>
        <w:t xml:space="preserve"> cerrahisi, tümör boşluklarının ve </w:t>
      </w:r>
      <w:proofErr w:type="spellStart"/>
      <w:r>
        <w:rPr>
          <w:rFonts w:ascii="ArialMT" w:eastAsiaTheme="minorEastAsia" w:hAnsi="ArialMT" w:cs="ArialMT"/>
          <w:color w:val="auto"/>
        </w:rPr>
        <w:t>defektlerin</w:t>
      </w:r>
      <w:proofErr w:type="spellEnd"/>
      <w:r>
        <w:rPr>
          <w:rFonts w:ascii="ArialMT" w:eastAsiaTheme="minorEastAsia" w:hAnsi="ArialMT" w:cs="ArialMT"/>
          <w:color w:val="auto"/>
        </w:rPr>
        <w:t xml:space="preserve"> dolumu, </w:t>
      </w:r>
      <w:proofErr w:type="spellStart"/>
      <w:r>
        <w:rPr>
          <w:rFonts w:ascii="ArialMT" w:eastAsiaTheme="minorEastAsia" w:hAnsi="ArialMT" w:cs="ArialMT"/>
          <w:color w:val="auto"/>
        </w:rPr>
        <w:t>metafiz</w:t>
      </w:r>
      <w:proofErr w:type="spellEnd"/>
      <w:r>
        <w:rPr>
          <w:rFonts w:ascii="ArialMT" w:eastAsiaTheme="minorEastAsia" w:hAnsi="ArialMT" w:cs="ArialMT"/>
          <w:color w:val="auto"/>
        </w:rPr>
        <w:t xml:space="preserve"> kırıkları,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proofErr w:type="spellStart"/>
      <w:r>
        <w:rPr>
          <w:rFonts w:ascii="ArialMT" w:eastAsiaTheme="minorEastAsia" w:hAnsi="ArialMT" w:cs="ArialMT"/>
          <w:color w:val="auto"/>
        </w:rPr>
        <w:t>asetabulum</w:t>
      </w:r>
      <w:proofErr w:type="spellEnd"/>
      <w:r>
        <w:rPr>
          <w:rFonts w:ascii="ArialMT" w:eastAsiaTheme="minorEastAsia" w:hAnsi="ArialMT" w:cs="ArialMT"/>
          <w:color w:val="auto"/>
        </w:rPr>
        <w:t xml:space="preserve"> </w:t>
      </w:r>
      <w:proofErr w:type="gramStart"/>
      <w:r>
        <w:rPr>
          <w:rFonts w:ascii="ArialMT" w:eastAsiaTheme="minorEastAsia" w:hAnsi="ArialMT" w:cs="ArialMT"/>
          <w:color w:val="auto"/>
        </w:rPr>
        <w:t>rekonstrüksiyonu</w:t>
      </w:r>
      <w:proofErr w:type="gramEnd"/>
      <w:r>
        <w:rPr>
          <w:rFonts w:ascii="ArialMT" w:eastAsiaTheme="minorEastAsia" w:hAnsi="ArialMT" w:cs="ArialMT"/>
          <w:color w:val="auto"/>
        </w:rPr>
        <w:t>, çene ve yüz gibi kemik kusurları gibi geniş bir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proofErr w:type="gramStart"/>
      <w:r>
        <w:rPr>
          <w:rFonts w:ascii="ArialMT" w:eastAsiaTheme="minorEastAsia" w:hAnsi="ArialMT" w:cs="ArialMT"/>
          <w:color w:val="auto"/>
        </w:rPr>
        <w:t>yelpazede</w:t>
      </w:r>
      <w:proofErr w:type="gramEnd"/>
      <w:r>
        <w:rPr>
          <w:rFonts w:ascii="ArialMT" w:eastAsiaTheme="minorEastAsia" w:hAnsi="ArialMT" w:cs="ArialMT"/>
          <w:color w:val="auto"/>
        </w:rPr>
        <w:t xml:space="preserve"> kullanım için tasarlanmış olmalıdır.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r>
        <w:rPr>
          <w:rFonts w:ascii="ArialMT" w:eastAsiaTheme="minorEastAsia" w:hAnsi="ArialMT" w:cs="ArialMT"/>
          <w:color w:val="auto"/>
        </w:rPr>
        <w:t xml:space="preserve">7. </w:t>
      </w:r>
      <w:proofErr w:type="spellStart"/>
      <w:r>
        <w:rPr>
          <w:rFonts w:ascii="ArialMT" w:eastAsiaTheme="minorEastAsia" w:hAnsi="ArialMT" w:cs="ArialMT"/>
          <w:color w:val="auto"/>
        </w:rPr>
        <w:t>Radyooapk</w:t>
      </w:r>
      <w:proofErr w:type="spellEnd"/>
      <w:r>
        <w:rPr>
          <w:rFonts w:ascii="ArialMT" w:eastAsiaTheme="minorEastAsia" w:hAnsi="ArialMT" w:cs="ArialMT"/>
          <w:color w:val="auto"/>
        </w:rPr>
        <w:t xml:space="preserve"> </w:t>
      </w:r>
      <w:proofErr w:type="spellStart"/>
      <w:r>
        <w:rPr>
          <w:rFonts w:ascii="ArialMT" w:eastAsiaTheme="minorEastAsia" w:hAnsi="ArialMT" w:cs="ArialMT"/>
          <w:color w:val="auto"/>
        </w:rPr>
        <w:t>canlıminaral</w:t>
      </w:r>
      <w:proofErr w:type="spellEnd"/>
      <w:r>
        <w:rPr>
          <w:rFonts w:ascii="ArialMT" w:eastAsiaTheme="minorEastAsia" w:hAnsi="ArialMT" w:cs="ArialMT"/>
          <w:color w:val="auto"/>
        </w:rPr>
        <w:t xml:space="preserve"> özellikli seramik </w:t>
      </w:r>
      <w:proofErr w:type="spellStart"/>
      <w:r>
        <w:rPr>
          <w:rFonts w:ascii="ArialMT" w:eastAsiaTheme="minorEastAsia" w:hAnsi="ArialMT" w:cs="ArialMT"/>
          <w:color w:val="auto"/>
        </w:rPr>
        <w:t>greftiimplantasyondan</w:t>
      </w:r>
      <w:proofErr w:type="spellEnd"/>
      <w:r>
        <w:rPr>
          <w:rFonts w:ascii="ArialMT" w:eastAsiaTheme="minorEastAsia" w:hAnsi="ArialMT" w:cs="ArialMT"/>
          <w:color w:val="auto"/>
        </w:rPr>
        <w:t xml:space="preserve"> sonra birbirini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proofErr w:type="gramStart"/>
      <w:r>
        <w:rPr>
          <w:rFonts w:ascii="ArialMT" w:eastAsiaTheme="minorEastAsia" w:hAnsi="ArialMT" w:cs="ArialMT"/>
          <w:color w:val="auto"/>
        </w:rPr>
        <w:t>izleyen</w:t>
      </w:r>
      <w:proofErr w:type="gramEnd"/>
      <w:r>
        <w:rPr>
          <w:rFonts w:ascii="ArialMT" w:eastAsiaTheme="minorEastAsia" w:hAnsi="ArialMT" w:cs="ArialMT"/>
          <w:color w:val="auto"/>
        </w:rPr>
        <w:t xml:space="preserve"> 4 faz bulunmalıdır.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r>
        <w:rPr>
          <w:rFonts w:ascii="SymbolMT" w:eastAsiaTheme="minorEastAsia" w:hAnsi="SymbolMT" w:cs="SymbolMT"/>
          <w:color w:val="auto"/>
        </w:rPr>
        <w:t xml:space="preserve"> </w:t>
      </w:r>
      <w:r>
        <w:rPr>
          <w:rFonts w:ascii="ArialMT" w:eastAsiaTheme="minorEastAsia" w:hAnsi="ArialMT" w:cs="ArialMT"/>
          <w:color w:val="auto"/>
        </w:rPr>
        <w:t xml:space="preserve">Operasyon </w:t>
      </w:r>
      <w:proofErr w:type="spellStart"/>
      <w:r>
        <w:rPr>
          <w:rFonts w:ascii="ArialMT" w:eastAsiaTheme="minorEastAsia" w:hAnsi="ArialMT" w:cs="ArialMT"/>
          <w:color w:val="auto"/>
        </w:rPr>
        <w:t>hematomundan</w:t>
      </w:r>
      <w:proofErr w:type="spellEnd"/>
      <w:r>
        <w:rPr>
          <w:rFonts w:ascii="ArialMT" w:eastAsiaTheme="minorEastAsia" w:hAnsi="ArialMT" w:cs="ArialMT"/>
          <w:color w:val="auto"/>
        </w:rPr>
        <w:t xml:space="preserve"> sonra TCP HP </w:t>
      </w:r>
      <w:proofErr w:type="spellStart"/>
      <w:r>
        <w:rPr>
          <w:rFonts w:ascii="ArialMT" w:eastAsiaTheme="minorEastAsia" w:hAnsi="ArialMT" w:cs="ArialMT"/>
          <w:color w:val="auto"/>
        </w:rPr>
        <w:t>greft</w:t>
      </w:r>
      <w:proofErr w:type="spellEnd"/>
      <w:r>
        <w:rPr>
          <w:rFonts w:ascii="ArialMT" w:eastAsiaTheme="minorEastAsia" w:hAnsi="ArialMT" w:cs="ArialMT"/>
          <w:color w:val="auto"/>
        </w:rPr>
        <w:t xml:space="preserve"> serbest </w:t>
      </w:r>
      <w:proofErr w:type="spellStart"/>
      <w:r>
        <w:rPr>
          <w:rFonts w:ascii="ArialMT" w:eastAsiaTheme="minorEastAsia" w:hAnsi="ArialMT" w:cs="ArialMT"/>
          <w:color w:val="auto"/>
        </w:rPr>
        <w:t>konjuktif</w:t>
      </w:r>
      <w:proofErr w:type="spellEnd"/>
      <w:r>
        <w:rPr>
          <w:rFonts w:ascii="ArialMT" w:eastAsiaTheme="minorEastAsia" w:hAnsi="ArialMT" w:cs="ArialMT"/>
          <w:color w:val="auto"/>
        </w:rPr>
        <w:t xml:space="preserve"> doku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proofErr w:type="gramStart"/>
      <w:r>
        <w:rPr>
          <w:rFonts w:ascii="ArialMT" w:eastAsiaTheme="minorEastAsia" w:hAnsi="ArialMT" w:cs="ArialMT"/>
          <w:color w:val="auto"/>
        </w:rPr>
        <w:t>tarafından</w:t>
      </w:r>
      <w:proofErr w:type="gramEnd"/>
      <w:r>
        <w:rPr>
          <w:rFonts w:ascii="ArialMT" w:eastAsiaTheme="minorEastAsia" w:hAnsi="ArialMT" w:cs="ArialMT"/>
          <w:color w:val="auto"/>
        </w:rPr>
        <w:t xml:space="preserve"> emilebilmelidir.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r>
        <w:rPr>
          <w:rFonts w:ascii="SymbolMT" w:eastAsiaTheme="minorEastAsia" w:hAnsi="SymbolMT" w:cs="SymbolMT"/>
          <w:color w:val="auto"/>
        </w:rPr>
        <w:t xml:space="preserve"> </w:t>
      </w:r>
      <w:proofErr w:type="spellStart"/>
      <w:r>
        <w:rPr>
          <w:rFonts w:ascii="ArialMT" w:eastAsiaTheme="minorEastAsia" w:hAnsi="ArialMT" w:cs="ArialMT"/>
          <w:color w:val="auto"/>
        </w:rPr>
        <w:t>Fibrollast</w:t>
      </w:r>
      <w:proofErr w:type="spellEnd"/>
      <w:r>
        <w:rPr>
          <w:rFonts w:ascii="ArialMT" w:eastAsiaTheme="minorEastAsia" w:hAnsi="ArialMT" w:cs="ArialMT"/>
          <w:color w:val="auto"/>
        </w:rPr>
        <w:t xml:space="preserve"> benzeri hücrelerin, </w:t>
      </w:r>
      <w:proofErr w:type="spellStart"/>
      <w:r>
        <w:rPr>
          <w:rFonts w:ascii="ArialMT" w:eastAsiaTheme="minorEastAsia" w:hAnsi="ArialMT" w:cs="ArialMT"/>
          <w:color w:val="auto"/>
        </w:rPr>
        <w:t>konjuktif</w:t>
      </w:r>
      <w:proofErr w:type="spellEnd"/>
      <w:r>
        <w:rPr>
          <w:rFonts w:ascii="ArialMT" w:eastAsiaTheme="minorEastAsia" w:hAnsi="ArialMT" w:cs="ArialMT"/>
          <w:color w:val="auto"/>
        </w:rPr>
        <w:t xml:space="preserve"> dokulardan </w:t>
      </w:r>
      <w:proofErr w:type="spellStart"/>
      <w:r>
        <w:rPr>
          <w:rFonts w:ascii="ArialMT" w:eastAsiaTheme="minorEastAsia" w:hAnsi="ArialMT" w:cs="ArialMT"/>
          <w:color w:val="auto"/>
        </w:rPr>
        <w:t>osteoblast</w:t>
      </w:r>
      <w:proofErr w:type="spellEnd"/>
      <w:r>
        <w:rPr>
          <w:rFonts w:ascii="ArialMT" w:eastAsiaTheme="minorEastAsia" w:hAnsi="ArialMT" w:cs="ArialMT"/>
          <w:color w:val="auto"/>
        </w:rPr>
        <w:t xml:space="preserve"> değişimi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proofErr w:type="gramStart"/>
      <w:r>
        <w:rPr>
          <w:rFonts w:ascii="ArialMT" w:eastAsiaTheme="minorEastAsia" w:hAnsi="ArialMT" w:cs="ArialMT"/>
          <w:color w:val="auto"/>
        </w:rPr>
        <w:t>yapabilmelidir</w:t>
      </w:r>
      <w:proofErr w:type="gramEnd"/>
      <w:r>
        <w:rPr>
          <w:rFonts w:ascii="ArialMT" w:eastAsiaTheme="minorEastAsia" w:hAnsi="ArialMT" w:cs="ArialMT"/>
          <w:color w:val="auto"/>
        </w:rPr>
        <w:t>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r>
        <w:rPr>
          <w:rFonts w:ascii="SymbolMT" w:eastAsiaTheme="minorEastAsia" w:hAnsi="SymbolMT" w:cs="SymbolMT"/>
          <w:color w:val="auto"/>
        </w:rPr>
        <w:t xml:space="preserve"> </w:t>
      </w:r>
      <w:r>
        <w:rPr>
          <w:rFonts w:ascii="ArialMT" w:eastAsiaTheme="minorEastAsia" w:hAnsi="ArialMT" w:cs="ArialMT"/>
          <w:color w:val="auto"/>
        </w:rPr>
        <w:t xml:space="preserve">Seramiğin yüzeyinde </w:t>
      </w:r>
      <w:proofErr w:type="spellStart"/>
      <w:r>
        <w:rPr>
          <w:rFonts w:ascii="ArialMT" w:eastAsiaTheme="minorEastAsia" w:hAnsi="ArialMT" w:cs="ArialMT"/>
          <w:color w:val="auto"/>
        </w:rPr>
        <w:t>osteoit</w:t>
      </w:r>
      <w:proofErr w:type="spellEnd"/>
      <w:r>
        <w:rPr>
          <w:rFonts w:ascii="ArialMT" w:eastAsiaTheme="minorEastAsia" w:hAnsi="ArialMT" w:cs="ArialMT"/>
          <w:color w:val="auto"/>
        </w:rPr>
        <w:t xml:space="preserve"> matris sentezi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r>
        <w:rPr>
          <w:rFonts w:ascii="SymbolMT" w:eastAsiaTheme="minorEastAsia" w:hAnsi="SymbolMT" w:cs="SymbolMT"/>
          <w:color w:val="auto"/>
        </w:rPr>
        <w:t xml:space="preserve"> </w:t>
      </w:r>
      <w:r>
        <w:rPr>
          <w:rFonts w:ascii="ArialMT" w:eastAsiaTheme="minorEastAsia" w:hAnsi="ArialMT" w:cs="ArialMT"/>
          <w:color w:val="auto"/>
        </w:rPr>
        <w:t xml:space="preserve">Yeni oluşan kemik dokusunun </w:t>
      </w:r>
      <w:proofErr w:type="gramStart"/>
      <w:r>
        <w:rPr>
          <w:rFonts w:ascii="ArialMT" w:eastAsiaTheme="minorEastAsia" w:hAnsi="ArialMT" w:cs="ArialMT"/>
          <w:color w:val="auto"/>
        </w:rPr>
        <w:t>yada</w:t>
      </w:r>
      <w:proofErr w:type="gramEnd"/>
      <w:r>
        <w:rPr>
          <w:rFonts w:ascii="ArialMT" w:eastAsiaTheme="minorEastAsia" w:hAnsi="ArialMT" w:cs="ArialMT"/>
          <w:color w:val="auto"/>
        </w:rPr>
        <w:t xml:space="preserve"> süzülen protezin şekillenmesi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r>
        <w:rPr>
          <w:rFonts w:ascii="ArialMT" w:eastAsiaTheme="minorEastAsia" w:hAnsi="ArialMT" w:cs="ArialMT"/>
          <w:color w:val="auto"/>
        </w:rPr>
        <w:t xml:space="preserve">8. </w:t>
      </w:r>
      <w:proofErr w:type="spellStart"/>
      <w:r>
        <w:rPr>
          <w:rFonts w:ascii="ArialMT" w:eastAsiaTheme="minorEastAsia" w:hAnsi="ArialMT" w:cs="ArialMT"/>
          <w:color w:val="auto"/>
        </w:rPr>
        <w:t>Radyoopak</w:t>
      </w:r>
      <w:proofErr w:type="spellEnd"/>
      <w:r>
        <w:rPr>
          <w:rFonts w:ascii="ArialMT" w:eastAsiaTheme="minorEastAsia" w:hAnsi="ArialMT" w:cs="ArialMT"/>
          <w:color w:val="auto"/>
        </w:rPr>
        <w:t xml:space="preserve"> </w:t>
      </w:r>
      <w:proofErr w:type="spellStart"/>
      <w:r>
        <w:rPr>
          <w:rFonts w:ascii="ArialMT" w:eastAsiaTheme="minorEastAsia" w:hAnsi="ArialMT" w:cs="ArialMT"/>
          <w:color w:val="auto"/>
        </w:rPr>
        <w:t>crunch</w:t>
      </w:r>
      <w:proofErr w:type="spellEnd"/>
      <w:r>
        <w:rPr>
          <w:rFonts w:ascii="ArialMT" w:eastAsiaTheme="minorEastAsia" w:hAnsi="ArialMT" w:cs="ArialMT"/>
          <w:color w:val="auto"/>
        </w:rPr>
        <w:t xml:space="preserve"> </w:t>
      </w:r>
      <w:proofErr w:type="spellStart"/>
      <w:r>
        <w:rPr>
          <w:rFonts w:ascii="ArialMT" w:eastAsiaTheme="minorEastAsia" w:hAnsi="ArialMT" w:cs="ArialMT"/>
          <w:color w:val="auto"/>
        </w:rPr>
        <w:t>implantlar</w:t>
      </w:r>
      <w:proofErr w:type="spellEnd"/>
      <w:r>
        <w:rPr>
          <w:rFonts w:ascii="ArialMT" w:eastAsiaTheme="minorEastAsia" w:hAnsi="ArialMT" w:cs="ArialMT"/>
          <w:color w:val="auto"/>
        </w:rPr>
        <w:t xml:space="preserve"> boşlukları tamamen doldurmalı ve operasyondan sonra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proofErr w:type="spellStart"/>
      <w:r>
        <w:rPr>
          <w:rFonts w:ascii="ArialMT" w:eastAsiaTheme="minorEastAsia" w:hAnsi="ArialMT" w:cs="ArialMT"/>
          <w:color w:val="auto"/>
        </w:rPr>
        <w:t>greftintegrasyonuradyolojik</w:t>
      </w:r>
      <w:proofErr w:type="spellEnd"/>
      <w:r>
        <w:rPr>
          <w:rFonts w:ascii="ArialMT" w:eastAsiaTheme="minorEastAsia" w:hAnsi="ArialMT" w:cs="ArialMT"/>
          <w:color w:val="auto"/>
        </w:rPr>
        <w:t xml:space="preserve"> izlemeyi kolaylaştırmalı. Hızlı </w:t>
      </w:r>
      <w:proofErr w:type="spellStart"/>
      <w:r>
        <w:rPr>
          <w:rFonts w:ascii="ArialMT" w:eastAsiaTheme="minorEastAsia" w:hAnsi="ArialMT" w:cs="ArialMT"/>
          <w:color w:val="auto"/>
        </w:rPr>
        <w:t>bişekilde</w:t>
      </w:r>
      <w:proofErr w:type="spellEnd"/>
      <w:r>
        <w:rPr>
          <w:rFonts w:ascii="ArialMT" w:eastAsiaTheme="minorEastAsia" w:hAnsi="ArialMT" w:cs="ArialMT"/>
          <w:color w:val="auto"/>
        </w:rPr>
        <w:t xml:space="preserve"> </w:t>
      </w:r>
      <w:proofErr w:type="spellStart"/>
      <w:r>
        <w:rPr>
          <w:rFonts w:ascii="ArialMT" w:eastAsiaTheme="minorEastAsia" w:hAnsi="ArialMT" w:cs="ArialMT"/>
          <w:color w:val="auto"/>
        </w:rPr>
        <w:t>Osteoentegrasyon</w:t>
      </w:r>
      <w:proofErr w:type="spellEnd"/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proofErr w:type="gramStart"/>
      <w:r>
        <w:rPr>
          <w:rFonts w:ascii="ArialMT" w:eastAsiaTheme="minorEastAsia" w:hAnsi="ArialMT" w:cs="ArialMT"/>
          <w:color w:val="auto"/>
        </w:rPr>
        <w:t>sağlamalı</w:t>
      </w:r>
      <w:proofErr w:type="gramEnd"/>
      <w:r>
        <w:rPr>
          <w:rFonts w:ascii="ArialMT" w:eastAsiaTheme="minorEastAsia" w:hAnsi="ArialMT" w:cs="ArialMT"/>
          <w:color w:val="auto"/>
        </w:rPr>
        <w:t xml:space="preserve">, yüksek düzeyde </w:t>
      </w:r>
      <w:proofErr w:type="spellStart"/>
      <w:r>
        <w:rPr>
          <w:rFonts w:ascii="ArialMT" w:eastAsiaTheme="minorEastAsia" w:hAnsi="ArialMT" w:cs="ArialMT"/>
          <w:color w:val="auto"/>
        </w:rPr>
        <w:t>biyoaktif</w:t>
      </w:r>
      <w:proofErr w:type="spellEnd"/>
      <w:r>
        <w:rPr>
          <w:rFonts w:ascii="ArialMT" w:eastAsiaTheme="minorEastAsia" w:hAnsi="ArialMT" w:cs="ArialMT"/>
          <w:color w:val="auto"/>
        </w:rPr>
        <w:t xml:space="preserve"> özelliğe sahip olmalıdır.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r>
        <w:rPr>
          <w:rFonts w:ascii="ArialMT" w:eastAsiaTheme="minorEastAsia" w:hAnsi="ArialMT" w:cs="ArialMT"/>
          <w:color w:val="auto"/>
        </w:rPr>
        <w:t xml:space="preserve">9. Yüksek düzeyde </w:t>
      </w:r>
      <w:proofErr w:type="spellStart"/>
      <w:r>
        <w:rPr>
          <w:rFonts w:ascii="ArialMT" w:eastAsiaTheme="minorEastAsia" w:hAnsi="ArialMT" w:cs="ArialMT"/>
          <w:color w:val="auto"/>
        </w:rPr>
        <w:t>Radyoopak</w:t>
      </w:r>
      <w:proofErr w:type="spellEnd"/>
      <w:r>
        <w:rPr>
          <w:rFonts w:ascii="ArialMT" w:eastAsiaTheme="minorEastAsia" w:hAnsi="ArialMT" w:cs="ArialMT"/>
          <w:color w:val="auto"/>
        </w:rPr>
        <w:t xml:space="preserve"> olmalıdır MR görüntülerinde radyolojik izlenebilirliği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proofErr w:type="gramStart"/>
      <w:r>
        <w:rPr>
          <w:rFonts w:ascii="ArialMT" w:eastAsiaTheme="minorEastAsia" w:hAnsi="ArialMT" w:cs="ArialMT"/>
          <w:color w:val="auto"/>
        </w:rPr>
        <w:t>daimi</w:t>
      </w:r>
      <w:proofErr w:type="gramEnd"/>
      <w:r>
        <w:rPr>
          <w:rFonts w:ascii="ArialMT" w:eastAsiaTheme="minorEastAsia" w:hAnsi="ArialMT" w:cs="ArialMT"/>
          <w:color w:val="auto"/>
        </w:rPr>
        <w:t xml:space="preserve"> olmalıdır. 3 ay, 6 ay ve 10 ay gibi kısa sürelerle olmamalıdır.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r>
        <w:rPr>
          <w:rFonts w:ascii="ArialMT" w:eastAsiaTheme="minorEastAsia" w:hAnsi="ArialMT" w:cs="ArialMT"/>
          <w:color w:val="auto"/>
        </w:rPr>
        <w:t xml:space="preserve">10.Canlı mineral </w:t>
      </w:r>
      <w:proofErr w:type="spellStart"/>
      <w:r>
        <w:rPr>
          <w:rFonts w:ascii="ArialMT" w:eastAsiaTheme="minorEastAsia" w:hAnsi="ArialMT" w:cs="ArialMT"/>
          <w:color w:val="auto"/>
        </w:rPr>
        <w:t>enjektabıl</w:t>
      </w:r>
      <w:proofErr w:type="spellEnd"/>
      <w:r>
        <w:rPr>
          <w:rFonts w:ascii="ArialMT" w:eastAsiaTheme="minorEastAsia" w:hAnsi="ArialMT" w:cs="ArialMT"/>
          <w:color w:val="auto"/>
        </w:rPr>
        <w:t xml:space="preserve"> </w:t>
      </w:r>
      <w:proofErr w:type="spellStart"/>
      <w:r>
        <w:rPr>
          <w:rFonts w:ascii="ArialMT" w:eastAsiaTheme="minorEastAsia" w:hAnsi="ArialMT" w:cs="ArialMT"/>
          <w:color w:val="auto"/>
        </w:rPr>
        <w:t>implantlar</w:t>
      </w:r>
      <w:proofErr w:type="spellEnd"/>
      <w:r>
        <w:rPr>
          <w:rFonts w:ascii="ArialMT" w:eastAsiaTheme="minorEastAsia" w:hAnsi="ArialMT" w:cs="ArialMT"/>
          <w:color w:val="auto"/>
        </w:rPr>
        <w:t xml:space="preserve"> donabilme özelliği olmalıdır.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r>
        <w:rPr>
          <w:rFonts w:ascii="ArialMT" w:eastAsiaTheme="minorEastAsia" w:hAnsi="ArialMT" w:cs="ArialMT"/>
          <w:color w:val="auto"/>
        </w:rPr>
        <w:t xml:space="preserve">11.Canlı mineral </w:t>
      </w:r>
      <w:proofErr w:type="spellStart"/>
      <w:r>
        <w:rPr>
          <w:rFonts w:ascii="ArialMT" w:eastAsiaTheme="minorEastAsia" w:hAnsi="ArialMT" w:cs="ArialMT"/>
          <w:color w:val="auto"/>
        </w:rPr>
        <w:t>enjektabıl</w:t>
      </w:r>
      <w:proofErr w:type="spellEnd"/>
      <w:r>
        <w:rPr>
          <w:rFonts w:ascii="ArialMT" w:eastAsiaTheme="minorEastAsia" w:hAnsi="ArialMT" w:cs="ArialMT"/>
          <w:color w:val="auto"/>
        </w:rPr>
        <w:t xml:space="preserve"> </w:t>
      </w:r>
      <w:proofErr w:type="spellStart"/>
      <w:r>
        <w:rPr>
          <w:rFonts w:ascii="ArialMT" w:eastAsiaTheme="minorEastAsia" w:hAnsi="ArialMT" w:cs="ArialMT"/>
          <w:color w:val="auto"/>
        </w:rPr>
        <w:t>implantlar</w:t>
      </w:r>
      <w:proofErr w:type="spellEnd"/>
      <w:r>
        <w:rPr>
          <w:rFonts w:ascii="ArialMT" w:eastAsiaTheme="minorEastAsia" w:hAnsi="ArialMT" w:cs="ArialMT"/>
          <w:color w:val="auto"/>
        </w:rPr>
        <w:t xml:space="preserve"> kutu içerisinde </w:t>
      </w:r>
      <w:proofErr w:type="spellStart"/>
      <w:r>
        <w:rPr>
          <w:rFonts w:ascii="ArialMT" w:eastAsiaTheme="minorEastAsia" w:hAnsi="ArialMT" w:cs="ArialMT"/>
          <w:color w:val="auto"/>
        </w:rPr>
        <w:t>solisyon</w:t>
      </w:r>
      <w:proofErr w:type="spellEnd"/>
      <w:r>
        <w:rPr>
          <w:rFonts w:ascii="ArialMT" w:eastAsiaTheme="minorEastAsia" w:hAnsi="ArialMT" w:cs="ArialMT"/>
          <w:color w:val="auto"/>
        </w:rPr>
        <w:t xml:space="preserve"> ve toz şeklinde olmalıdır.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r>
        <w:rPr>
          <w:rFonts w:ascii="ArialMT" w:eastAsiaTheme="minorEastAsia" w:hAnsi="ArialMT" w:cs="ArialMT"/>
          <w:color w:val="auto"/>
        </w:rPr>
        <w:t xml:space="preserve">12.Canlı mineral </w:t>
      </w:r>
      <w:proofErr w:type="spellStart"/>
      <w:r>
        <w:rPr>
          <w:rFonts w:ascii="ArialMT" w:eastAsiaTheme="minorEastAsia" w:hAnsi="ArialMT" w:cs="ArialMT"/>
          <w:color w:val="auto"/>
        </w:rPr>
        <w:t>enjektabıl</w:t>
      </w:r>
      <w:proofErr w:type="spellEnd"/>
      <w:r>
        <w:rPr>
          <w:rFonts w:ascii="ArialMT" w:eastAsiaTheme="minorEastAsia" w:hAnsi="ArialMT" w:cs="ArialMT"/>
          <w:color w:val="auto"/>
        </w:rPr>
        <w:t xml:space="preserve"> </w:t>
      </w:r>
      <w:proofErr w:type="spellStart"/>
      <w:r>
        <w:rPr>
          <w:rFonts w:ascii="ArialMT" w:eastAsiaTheme="minorEastAsia" w:hAnsi="ArialMT" w:cs="ArialMT"/>
          <w:color w:val="auto"/>
        </w:rPr>
        <w:t>implantlar</w:t>
      </w:r>
      <w:proofErr w:type="spellEnd"/>
      <w:r>
        <w:rPr>
          <w:rFonts w:ascii="ArialMT" w:eastAsiaTheme="minorEastAsia" w:hAnsi="ArialMT" w:cs="ArialMT"/>
          <w:color w:val="auto"/>
        </w:rPr>
        <w:t xml:space="preserve"> </w:t>
      </w:r>
      <w:proofErr w:type="spellStart"/>
      <w:r>
        <w:rPr>
          <w:rFonts w:ascii="ArialMT" w:eastAsiaTheme="minorEastAsia" w:hAnsi="ArialMT" w:cs="ArialMT"/>
          <w:color w:val="auto"/>
        </w:rPr>
        <w:t>korpuz</w:t>
      </w:r>
      <w:proofErr w:type="spellEnd"/>
      <w:r>
        <w:rPr>
          <w:rFonts w:ascii="ArialMT" w:eastAsiaTheme="minorEastAsia" w:hAnsi="ArialMT" w:cs="ArialMT"/>
          <w:color w:val="auto"/>
        </w:rPr>
        <w:t xml:space="preserve"> </w:t>
      </w:r>
      <w:proofErr w:type="spellStart"/>
      <w:r>
        <w:rPr>
          <w:rFonts w:ascii="ArialMT" w:eastAsiaTheme="minorEastAsia" w:hAnsi="ArialMT" w:cs="ArialMT"/>
          <w:color w:val="auto"/>
        </w:rPr>
        <w:t>içersine</w:t>
      </w:r>
      <w:proofErr w:type="spellEnd"/>
      <w:r>
        <w:rPr>
          <w:rFonts w:ascii="ArialMT" w:eastAsiaTheme="minorEastAsia" w:hAnsi="ArialMT" w:cs="ArialMT"/>
          <w:color w:val="auto"/>
        </w:rPr>
        <w:t xml:space="preserve"> uygulamak için kutu içerinde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proofErr w:type="gramStart"/>
      <w:r>
        <w:rPr>
          <w:rFonts w:ascii="ArialMT" w:eastAsiaTheme="minorEastAsia" w:hAnsi="ArialMT" w:cs="ArialMT"/>
          <w:color w:val="auto"/>
        </w:rPr>
        <w:t>basınçlı</w:t>
      </w:r>
      <w:proofErr w:type="gramEnd"/>
      <w:r>
        <w:rPr>
          <w:rFonts w:ascii="ArialMT" w:eastAsiaTheme="minorEastAsia" w:hAnsi="ArialMT" w:cs="ArialMT"/>
          <w:color w:val="auto"/>
        </w:rPr>
        <w:t xml:space="preserve"> enjektörü olmalıdır.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r>
        <w:rPr>
          <w:rFonts w:ascii="ArialMT" w:eastAsiaTheme="minorEastAsia" w:hAnsi="ArialMT" w:cs="ArialMT"/>
          <w:color w:val="auto"/>
        </w:rPr>
        <w:t xml:space="preserve">13.Canlı mineral dolgu </w:t>
      </w:r>
      <w:proofErr w:type="spellStart"/>
      <w:r>
        <w:rPr>
          <w:rFonts w:ascii="ArialMT" w:eastAsiaTheme="minorEastAsia" w:hAnsi="ArialMT" w:cs="ArialMT"/>
          <w:color w:val="auto"/>
        </w:rPr>
        <w:t>implantların</w:t>
      </w:r>
      <w:proofErr w:type="spellEnd"/>
      <w:r>
        <w:rPr>
          <w:rFonts w:ascii="ArialMT" w:eastAsiaTheme="minorEastAsia" w:hAnsi="ArialMT" w:cs="ArialMT"/>
          <w:color w:val="auto"/>
        </w:rPr>
        <w:t xml:space="preserve"> FDA belgesi ve uluslararası yayınları olmalıdır.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r>
        <w:rPr>
          <w:rFonts w:ascii="ArialMT" w:eastAsiaTheme="minorEastAsia" w:hAnsi="ArialMT" w:cs="ArialMT"/>
          <w:color w:val="auto"/>
        </w:rPr>
        <w:t xml:space="preserve">14.Canlı mineral </w:t>
      </w:r>
      <w:proofErr w:type="spellStart"/>
      <w:r>
        <w:rPr>
          <w:rFonts w:ascii="ArialMT" w:eastAsiaTheme="minorEastAsia" w:hAnsi="ArialMT" w:cs="ArialMT"/>
          <w:color w:val="auto"/>
        </w:rPr>
        <w:t>stick</w:t>
      </w:r>
      <w:proofErr w:type="spellEnd"/>
      <w:r>
        <w:rPr>
          <w:rFonts w:ascii="ArialMT" w:eastAsiaTheme="minorEastAsia" w:hAnsi="ArialMT" w:cs="ArialMT"/>
          <w:color w:val="auto"/>
        </w:rPr>
        <w:t xml:space="preserve"> dolgu </w:t>
      </w:r>
      <w:proofErr w:type="spellStart"/>
      <w:r>
        <w:rPr>
          <w:rFonts w:ascii="ArialMT" w:eastAsiaTheme="minorEastAsia" w:hAnsi="ArialMT" w:cs="ArialMT"/>
          <w:color w:val="auto"/>
        </w:rPr>
        <w:t>implantlar</w:t>
      </w:r>
      <w:proofErr w:type="spellEnd"/>
      <w:r>
        <w:rPr>
          <w:rFonts w:ascii="ArialMT" w:eastAsiaTheme="minorEastAsia" w:hAnsi="ArialMT" w:cs="ArialMT"/>
          <w:color w:val="auto"/>
        </w:rPr>
        <w:t xml:space="preserve"> 5x5*20 şeklinde çubuk şerit 5'li paketlerde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proofErr w:type="gramStart"/>
      <w:r>
        <w:rPr>
          <w:rFonts w:ascii="ArialMT" w:eastAsiaTheme="minorEastAsia" w:hAnsi="ArialMT" w:cs="ArialMT"/>
          <w:color w:val="auto"/>
        </w:rPr>
        <w:t>olmalıdır</w:t>
      </w:r>
      <w:proofErr w:type="gramEnd"/>
      <w:r>
        <w:rPr>
          <w:rFonts w:ascii="ArialMT" w:eastAsiaTheme="minorEastAsia" w:hAnsi="ArialMT" w:cs="ArialMT"/>
          <w:color w:val="auto"/>
        </w:rPr>
        <w:t>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r>
        <w:rPr>
          <w:rFonts w:ascii="ArialMT" w:eastAsiaTheme="minorEastAsia" w:hAnsi="ArialMT" w:cs="ArialMT"/>
          <w:color w:val="auto"/>
        </w:rPr>
        <w:t xml:space="preserve">15.Hasta ve ürün güvenirliliğini sağlamak amacıyla tüm malzemelerin üzerinde </w:t>
      </w:r>
      <w:proofErr w:type="gramStart"/>
      <w:r>
        <w:rPr>
          <w:rFonts w:ascii="ArialMT" w:eastAsiaTheme="minorEastAsia" w:hAnsi="ArialMT" w:cs="ArialMT"/>
          <w:color w:val="auto"/>
        </w:rPr>
        <w:t>lot</w:t>
      </w:r>
      <w:proofErr w:type="gramEnd"/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r>
        <w:rPr>
          <w:rFonts w:ascii="ArialMT" w:eastAsiaTheme="minorEastAsia" w:hAnsi="ArialMT" w:cs="ArialMT"/>
          <w:color w:val="auto"/>
        </w:rPr>
        <w:t xml:space="preserve">numarası bulunması </w:t>
      </w:r>
      <w:proofErr w:type="spellStart"/>
      <w:proofErr w:type="gramStart"/>
      <w:r>
        <w:rPr>
          <w:rFonts w:ascii="ArialMT" w:eastAsiaTheme="minorEastAsia" w:hAnsi="ArialMT" w:cs="ArialMT"/>
          <w:color w:val="auto"/>
        </w:rPr>
        <w:t>zornludur,bir</w:t>
      </w:r>
      <w:proofErr w:type="spellEnd"/>
      <w:proofErr w:type="gramEnd"/>
      <w:r>
        <w:rPr>
          <w:rFonts w:ascii="ArialMT" w:eastAsiaTheme="minorEastAsia" w:hAnsi="ArialMT" w:cs="ArialMT"/>
          <w:color w:val="auto"/>
        </w:rPr>
        <w:t xml:space="preserve"> bütün olarak kullanılan malzemelerde </w:t>
      </w:r>
      <w:proofErr w:type="spellStart"/>
      <w:r>
        <w:rPr>
          <w:rFonts w:ascii="ArialMT" w:eastAsiaTheme="minorEastAsia" w:hAnsi="ArialMT" w:cs="ArialMT"/>
          <w:color w:val="auto"/>
        </w:rPr>
        <w:t>bütünüoluşturan</w:t>
      </w:r>
      <w:proofErr w:type="spellEnd"/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r>
        <w:rPr>
          <w:rFonts w:ascii="ArialMT" w:eastAsiaTheme="minorEastAsia" w:hAnsi="ArialMT" w:cs="ArialMT"/>
          <w:color w:val="auto"/>
        </w:rPr>
        <w:t>parçaların (</w:t>
      </w:r>
      <w:proofErr w:type="spellStart"/>
      <w:proofErr w:type="gramStart"/>
      <w:r>
        <w:rPr>
          <w:rFonts w:ascii="ArialMT" w:eastAsiaTheme="minorEastAsia" w:hAnsi="ArialMT" w:cs="ArialMT"/>
          <w:color w:val="auto"/>
        </w:rPr>
        <w:t>plak,vida</w:t>
      </w:r>
      <w:proofErr w:type="gramEnd"/>
      <w:r>
        <w:rPr>
          <w:rFonts w:ascii="ArialMT" w:eastAsiaTheme="minorEastAsia" w:hAnsi="ArialMT" w:cs="ArialMT"/>
          <w:color w:val="auto"/>
        </w:rPr>
        <w:t>,çivi,kilit</w:t>
      </w:r>
      <w:proofErr w:type="spellEnd"/>
      <w:r>
        <w:rPr>
          <w:rFonts w:ascii="ArialMT" w:eastAsiaTheme="minorEastAsia" w:hAnsi="ArialMT" w:cs="ArialMT"/>
          <w:color w:val="auto"/>
        </w:rPr>
        <w:t xml:space="preserve"> </w:t>
      </w:r>
      <w:proofErr w:type="spellStart"/>
      <w:r>
        <w:rPr>
          <w:rFonts w:ascii="ArialMT" w:eastAsiaTheme="minorEastAsia" w:hAnsi="ArialMT" w:cs="ArialMT"/>
          <w:color w:val="auto"/>
        </w:rPr>
        <w:t>vidası,nail</w:t>
      </w:r>
      <w:proofErr w:type="spellEnd"/>
      <w:r>
        <w:rPr>
          <w:rFonts w:ascii="ArialMT" w:eastAsiaTheme="minorEastAsia" w:hAnsi="ArialMT" w:cs="ArialMT"/>
          <w:color w:val="auto"/>
        </w:rPr>
        <w:t xml:space="preserve"> </w:t>
      </w:r>
      <w:proofErr w:type="spellStart"/>
      <w:r>
        <w:rPr>
          <w:rFonts w:ascii="ArialMT" w:eastAsiaTheme="minorEastAsia" w:hAnsi="ArialMT" w:cs="ArialMT"/>
          <w:color w:val="auto"/>
        </w:rPr>
        <w:t>cap,stem,stem,baş,medüller</w:t>
      </w:r>
      <w:proofErr w:type="spellEnd"/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proofErr w:type="spellStart"/>
      <w:proofErr w:type="gramStart"/>
      <w:r>
        <w:rPr>
          <w:rFonts w:ascii="ArialMT" w:eastAsiaTheme="minorEastAsia" w:hAnsi="ArialMT" w:cs="ArialMT"/>
          <w:color w:val="auto"/>
        </w:rPr>
        <w:t>tıkaç,sentralizer</w:t>
      </w:r>
      <w:proofErr w:type="gramEnd"/>
      <w:r>
        <w:rPr>
          <w:rFonts w:ascii="ArialMT" w:eastAsiaTheme="minorEastAsia" w:hAnsi="ArialMT" w:cs="ArialMT"/>
          <w:color w:val="auto"/>
        </w:rPr>
        <w:t>,asetabuler</w:t>
      </w:r>
      <w:proofErr w:type="spellEnd"/>
      <w:r>
        <w:rPr>
          <w:rFonts w:ascii="ArialMT" w:eastAsiaTheme="minorEastAsia" w:hAnsi="ArialMT" w:cs="ArialMT"/>
          <w:color w:val="auto"/>
        </w:rPr>
        <w:t xml:space="preserve"> </w:t>
      </w:r>
      <w:proofErr w:type="spellStart"/>
      <w:r>
        <w:rPr>
          <w:rFonts w:ascii="ArialMT" w:eastAsiaTheme="minorEastAsia" w:hAnsi="ArialMT" w:cs="ArialMT"/>
          <w:color w:val="auto"/>
        </w:rPr>
        <w:t>kap,femoral</w:t>
      </w:r>
      <w:proofErr w:type="spellEnd"/>
      <w:r>
        <w:rPr>
          <w:rFonts w:ascii="ArialMT" w:eastAsiaTheme="minorEastAsia" w:hAnsi="ArialMT" w:cs="ArialMT"/>
          <w:color w:val="auto"/>
        </w:rPr>
        <w:t xml:space="preserve"> </w:t>
      </w:r>
      <w:proofErr w:type="spellStart"/>
      <w:r>
        <w:rPr>
          <w:rFonts w:ascii="ArialMT" w:eastAsiaTheme="minorEastAsia" w:hAnsi="ArialMT" w:cs="ArialMT"/>
          <w:color w:val="auto"/>
        </w:rPr>
        <w:t>komponent,tibial</w:t>
      </w:r>
      <w:proofErr w:type="spellEnd"/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proofErr w:type="spellStart"/>
      <w:proofErr w:type="gramStart"/>
      <w:r>
        <w:rPr>
          <w:rFonts w:ascii="ArialMT" w:eastAsiaTheme="minorEastAsia" w:hAnsi="ArialMT" w:cs="ArialMT"/>
          <w:color w:val="auto"/>
        </w:rPr>
        <w:t>komponent,polietilenliner</w:t>
      </w:r>
      <w:proofErr w:type="gramEnd"/>
      <w:r>
        <w:rPr>
          <w:rFonts w:ascii="ArialMT" w:eastAsiaTheme="minorEastAsia" w:hAnsi="ArialMT" w:cs="ArialMT"/>
          <w:color w:val="auto"/>
        </w:rPr>
        <w:t>,stem,pegler,metal</w:t>
      </w:r>
      <w:proofErr w:type="spellEnd"/>
      <w:r>
        <w:rPr>
          <w:rFonts w:ascii="ArialMT" w:eastAsiaTheme="minorEastAsia" w:hAnsi="ArialMT" w:cs="ArialMT"/>
          <w:color w:val="auto"/>
        </w:rPr>
        <w:t xml:space="preserve"> </w:t>
      </w:r>
      <w:proofErr w:type="spellStart"/>
      <w:r>
        <w:rPr>
          <w:rFonts w:ascii="ArialMT" w:eastAsiaTheme="minorEastAsia" w:hAnsi="ArialMT" w:cs="ArialMT"/>
          <w:color w:val="auto"/>
        </w:rPr>
        <w:t>kamalar,eksternal</w:t>
      </w:r>
      <w:proofErr w:type="spellEnd"/>
      <w:r>
        <w:rPr>
          <w:rFonts w:ascii="ArialMT" w:eastAsiaTheme="minorEastAsia" w:hAnsi="ArialMT" w:cs="ArialMT"/>
          <w:color w:val="auto"/>
        </w:rPr>
        <w:t xml:space="preserve"> ve </w:t>
      </w:r>
      <w:proofErr w:type="spellStart"/>
      <w:r>
        <w:rPr>
          <w:rFonts w:ascii="ArialMT" w:eastAsiaTheme="minorEastAsia" w:hAnsi="ArialMT" w:cs="ArialMT"/>
          <w:color w:val="auto"/>
        </w:rPr>
        <w:t>interal</w:t>
      </w:r>
      <w:proofErr w:type="spellEnd"/>
      <w:r>
        <w:rPr>
          <w:rFonts w:ascii="ArialMT" w:eastAsiaTheme="minorEastAsia" w:hAnsi="ArialMT" w:cs="ArialMT"/>
          <w:color w:val="auto"/>
        </w:rPr>
        <w:t xml:space="preserve"> </w:t>
      </w:r>
      <w:proofErr w:type="spellStart"/>
      <w:r>
        <w:rPr>
          <w:rFonts w:ascii="ArialMT" w:eastAsiaTheme="minorEastAsia" w:hAnsi="ArialMT" w:cs="ArialMT"/>
          <w:color w:val="auto"/>
        </w:rPr>
        <w:t>fiksatörü</w:t>
      </w:r>
      <w:proofErr w:type="spellEnd"/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proofErr w:type="spellStart"/>
      <w:r>
        <w:rPr>
          <w:rFonts w:ascii="ArialMT" w:eastAsiaTheme="minorEastAsia" w:hAnsi="ArialMT" w:cs="ArialMT"/>
          <w:color w:val="auto"/>
        </w:rPr>
        <w:t>oluşturanher</w:t>
      </w:r>
      <w:proofErr w:type="spellEnd"/>
      <w:r>
        <w:rPr>
          <w:rFonts w:ascii="ArialMT" w:eastAsiaTheme="minorEastAsia" w:hAnsi="ArialMT" w:cs="ArialMT"/>
          <w:color w:val="auto"/>
        </w:rPr>
        <w:t xml:space="preserve"> bir eleman</w:t>
      </w:r>
      <w:proofErr w:type="gramStart"/>
      <w:r>
        <w:rPr>
          <w:rFonts w:ascii="ArialMT" w:eastAsiaTheme="minorEastAsia" w:hAnsi="ArialMT" w:cs="ArialMT"/>
          <w:color w:val="auto"/>
        </w:rPr>
        <w:t>……</w:t>
      </w:r>
      <w:proofErr w:type="spellStart"/>
      <w:proofErr w:type="gramEnd"/>
      <w:r>
        <w:rPr>
          <w:rFonts w:ascii="ArialMT" w:eastAsiaTheme="minorEastAsia" w:hAnsi="ArialMT" w:cs="ArialMT"/>
          <w:color w:val="auto"/>
        </w:rPr>
        <w:t>v.b</w:t>
      </w:r>
      <w:proofErr w:type="spellEnd"/>
      <w:r>
        <w:rPr>
          <w:rFonts w:ascii="ArialMT" w:eastAsiaTheme="minorEastAsia" w:hAnsi="ArialMT" w:cs="ArialMT"/>
          <w:color w:val="auto"/>
        </w:rPr>
        <w:t xml:space="preserve">)ayrı lot </w:t>
      </w:r>
      <w:proofErr w:type="spellStart"/>
      <w:r>
        <w:rPr>
          <w:rFonts w:ascii="ArialMT" w:eastAsiaTheme="minorEastAsia" w:hAnsi="ArialMT" w:cs="ArialMT"/>
          <w:color w:val="auto"/>
        </w:rPr>
        <w:t>numrarası</w:t>
      </w:r>
      <w:proofErr w:type="spellEnd"/>
      <w:r>
        <w:rPr>
          <w:rFonts w:ascii="ArialMT" w:eastAsiaTheme="minorEastAsia" w:hAnsi="ArialMT" w:cs="ArialMT"/>
          <w:color w:val="auto"/>
        </w:rPr>
        <w:t xml:space="preserve"> olması </w:t>
      </w:r>
      <w:proofErr w:type="spellStart"/>
      <w:r>
        <w:rPr>
          <w:rFonts w:ascii="ArialMT" w:eastAsiaTheme="minorEastAsia" w:hAnsi="ArialMT" w:cs="ArialMT"/>
          <w:color w:val="auto"/>
        </w:rPr>
        <w:t>zorunludur.tedarikçi</w:t>
      </w:r>
      <w:proofErr w:type="spellEnd"/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proofErr w:type="spellStart"/>
      <w:proofErr w:type="gramStart"/>
      <w:r>
        <w:rPr>
          <w:rFonts w:ascii="ArialMT" w:eastAsiaTheme="minorEastAsia" w:hAnsi="ArialMT" w:cs="ArialMT"/>
          <w:color w:val="auto"/>
        </w:rPr>
        <w:t>firma,herhangi</w:t>
      </w:r>
      <w:proofErr w:type="spellEnd"/>
      <w:proofErr w:type="gramEnd"/>
      <w:r>
        <w:rPr>
          <w:rFonts w:ascii="ArialMT" w:eastAsiaTheme="minorEastAsia" w:hAnsi="ArialMT" w:cs="ArialMT"/>
          <w:color w:val="auto"/>
        </w:rPr>
        <w:t xml:space="preserve"> bir problemle karşılaşıldığında imal edilen malzeme üzerinde bulunan lot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proofErr w:type="gramStart"/>
      <w:r>
        <w:rPr>
          <w:rFonts w:ascii="ArialMT" w:eastAsiaTheme="minorEastAsia" w:hAnsi="ArialMT" w:cs="ArialMT"/>
          <w:color w:val="auto"/>
        </w:rPr>
        <w:t>numarasından</w:t>
      </w:r>
      <w:proofErr w:type="gramEnd"/>
      <w:r>
        <w:rPr>
          <w:rFonts w:ascii="ArialMT" w:eastAsiaTheme="minorEastAsia" w:hAnsi="ArialMT" w:cs="ArialMT"/>
          <w:color w:val="auto"/>
        </w:rPr>
        <w:t xml:space="preserve"> hareket ederek izlenebilirliğe ait kayı kayıtları belgelemek zorundadır.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r>
        <w:rPr>
          <w:rFonts w:ascii="ArialMT" w:eastAsiaTheme="minorEastAsia" w:hAnsi="ArialMT" w:cs="ArialMT"/>
          <w:color w:val="auto"/>
        </w:rPr>
        <w:t xml:space="preserve">16.Lot numarasıyla birlikte tüm parçalarda barkod numarası </w:t>
      </w:r>
      <w:proofErr w:type="gramStart"/>
      <w:r>
        <w:rPr>
          <w:rFonts w:ascii="ArialMT" w:eastAsiaTheme="minorEastAsia" w:hAnsi="ArialMT" w:cs="ArialMT"/>
          <w:color w:val="auto"/>
        </w:rPr>
        <w:t>(</w:t>
      </w:r>
      <w:proofErr w:type="gramEnd"/>
      <w:r>
        <w:rPr>
          <w:rFonts w:ascii="ArialMT" w:eastAsiaTheme="minorEastAsia" w:hAnsi="ArialMT" w:cs="ArialMT"/>
          <w:color w:val="auto"/>
        </w:rPr>
        <w:t>Ulusal Bilgi Bankası Kod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r>
        <w:rPr>
          <w:rFonts w:ascii="ArialMT" w:eastAsiaTheme="minorEastAsia" w:hAnsi="ArialMT" w:cs="ArialMT"/>
          <w:color w:val="auto"/>
        </w:rPr>
        <w:t>Numarası-GMDN</w:t>
      </w:r>
      <w:proofErr w:type="gramStart"/>
      <w:r>
        <w:rPr>
          <w:rFonts w:ascii="ArialMT" w:eastAsiaTheme="minorEastAsia" w:hAnsi="ArialMT" w:cs="ArialMT"/>
          <w:color w:val="auto"/>
        </w:rPr>
        <w:t>)</w:t>
      </w:r>
      <w:proofErr w:type="gramEnd"/>
      <w:r>
        <w:rPr>
          <w:rFonts w:ascii="ArialMT" w:eastAsiaTheme="minorEastAsia" w:hAnsi="ArialMT" w:cs="ArialMT"/>
          <w:color w:val="auto"/>
        </w:rPr>
        <w:t xml:space="preserve"> bulunması zorunludur. Bir bütün olarak kullanılan malzemelerde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r>
        <w:rPr>
          <w:rFonts w:ascii="ArialMT" w:eastAsiaTheme="minorEastAsia" w:hAnsi="ArialMT" w:cs="ArialMT"/>
          <w:color w:val="auto"/>
        </w:rPr>
        <w:t xml:space="preserve">bütünü oluşturan her bir elemanın (plak, </w:t>
      </w:r>
      <w:proofErr w:type="spellStart"/>
      <w:proofErr w:type="gramStart"/>
      <w:r>
        <w:rPr>
          <w:rFonts w:ascii="ArialMT" w:eastAsiaTheme="minorEastAsia" w:hAnsi="ArialMT" w:cs="ArialMT"/>
          <w:color w:val="auto"/>
        </w:rPr>
        <w:t>vida,çivi</w:t>
      </w:r>
      <w:proofErr w:type="spellEnd"/>
      <w:proofErr w:type="gramEnd"/>
      <w:r>
        <w:rPr>
          <w:rFonts w:ascii="ArialMT" w:eastAsiaTheme="minorEastAsia" w:hAnsi="ArialMT" w:cs="ArialMT"/>
          <w:color w:val="auto"/>
        </w:rPr>
        <w:t xml:space="preserve">, kilit vidası, nail </w:t>
      </w:r>
      <w:proofErr w:type="spellStart"/>
      <w:r>
        <w:rPr>
          <w:rFonts w:ascii="ArialMT" w:eastAsiaTheme="minorEastAsia" w:hAnsi="ArialMT" w:cs="ArialMT"/>
          <w:color w:val="auto"/>
        </w:rPr>
        <w:t>cap</w:t>
      </w:r>
      <w:proofErr w:type="spellEnd"/>
      <w:r>
        <w:rPr>
          <w:rFonts w:ascii="ArialMT" w:eastAsiaTheme="minorEastAsia" w:hAnsi="ArialMT" w:cs="ArialMT"/>
          <w:color w:val="auto"/>
        </w:rPr>
        <w:t xml:space="preserve">, </w:t>
      </w:r>
      <w:proofErr w:type="spellStart"/>
      <w:r>
        <w:rPr>
          <w:rFonts w:ascii="ArialMT" w:eastAsiaTheme="minorEastAsia" w:hAnsi="ArialMT" w:cs="ArialMT"/>
          <w:color w:val="auto"/>
        </w:rPr>
        <w:t>stem</w:t>
      </w:r>
      <w:proofErr w:type="spellEnd"/>
      <w:r>
        <w:rPr>
          <w:rFonts w:ascii="ArialMT" w:eastAsiaTheme="minorEastAsia" w:hAnsi="ArialMT" w:cs="ArialMT"/>
          <w:color w:val="auto"/>
        </w:rPr>
        <w:t xml:space="preserve">, </w:t>
      </w:r>
      <w:proofErr w:type="spellStart"/>
      <w:r>
        <w:rPr>
          <w:rFonts w:ascii="ArialMT" w:eastAsiaTheme="minorEastAsia" w:hAnsi="ArialMT" w:cs="ArialMT"/>
          <w:color w:val="auto"/>
        </w:rPr>
        <w:t>stem</w:t>
      </w:r>
      <w:proofErr w:type="spellEnd"/>
      <w:r>
        <w:rPr>
          <w:rFonts w:ascii="ArialMT" w:eastAsiaTheme="minorEastAsia" w:hAnsi="ArialMT" w:cs="ArialMT"/>
          <w:color w:val="auto"/>
        </w:rPr>
        <w:t>, baş,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proofErr w:type="spellStart"/>
      <w:r>
        <w:rPr>
          <w:rFonts w:ascii="ArialMT" w:eastAsiaTheme="minorEastAsia" w:hAnsi="ArialMT" w:cs="ArialMT"/>
          <w:color w:val="auto"/>
        </w:rPr>
        <w:t>medüller</w:t>
      </w:r>
      <w:proofErr w:type="spellEnd"/>
      <w:r>
        <w:rPr>
          <w:rFonts w:ascii="ArialMT" w:eastAsiaTheme="minorEastAsia" w:hAnsi="ArialMT" w:cs="ArialMT"/>
          <w:color w:val="auto"/>
        </w:rPr>
        <w:t xml:space="preserve"> tıkaç, </w:t>
      </w:r>
      <w:proofErr w:type="spellStart"/>
      <w:r>
        <w:rPr>
          <w:rFonts w:ascii="ArialMT" w:eastAsiaTheme="minorEastAsia" w:hAnsi="ArialMT" w:cs="ArialMT"/>
          <w:color w:val="auto"/>
        </w:rPr>
        <w:t>sentralizer</w:t>
      </w:r>
      <w:proofErr w:type="spellEnd"/>
      <w:r>
        <w:rPr>
          <w:rFonts w:ascii="ArialMT" w:eastAsiaTheme="minorEastAsia" w:hAnsi="ArialMT" w:cs="ArialMT"/>
          <w:color w:val="auto"/>
        </w:rPr>
        <w:t xml:space="preserve">, </w:t>
      </w:r>
      <w:proofErr w:type="spellStart"/>
      <w:r>
        <w:rPr>
          <w:rFonts w:ascii="ArialMT" w:eastAsiaTheme="minorEastAsia" w:hAnsi="ArialMT" w:cs="ArialMT"/>
          <w:color w:val="auto"/>
        </w:rPr>
        <w:t>asetabuler</w:t>
      </w:r>
      <w:proofErr w:type="spellEnd"/>
      <w:r>
        <w:rPr>
          <w:rFonts w:ascii="ArialMT" w:eastAsiaTheme="minorEastAsia" w:hAnsi="ArialMT" w:cs="ArialMT"/>
          <w:color w:val="auto"/>
        </w:rPr>
        <w:t xml:space="preserve"> kap, </w:t>
      </w:r>
      <w:proofErr w:type="spellStart"/>
      <w:r>
        <w:rPr>
          <w:rFonts w:ascii="ArialMT" w:eastAsiaTheme="minorEastAsia" w:hAnsi="ArialMT" w:cs="ArialMT"/>
          <w:color w:val="auto"/>
        </w:rPr>
        <w:t>femoral</w:t>
      </w:r>
      <w:proofErr w:type="spellEnd"/>
      <w:r>
        <w:rPr>
          <w:rFonts w:ascii="ArialMT" w:eastAsiaTheme="minorEastAsia" w:hAnsi="ArialMT" w:cs="ArialMT"/>
          <w:color w:val="auto"/>
        </w:rPr>
        <w:t xml:space="preserve"> </w:t>
      </w:r>
      <w:proofErr w:type="spellStart"/>
      <w:proofErr w:type="gramStart"/>
      <w:r>
        <w:rPr>
          <w:rFonts w:ascii="ArialMT" w:eastAsiaTheme="minorEastAsia" w:hAnsi="ArialMT" w:cs="ArialMT"/>
          <w:color w:val="auto"/>
        </w:rPr>
        <w:t>komponent</w:t>
      </w:r>
      <w:proofErr w:type="spellEnd"/>
      <w:r>
        <w:rPr>
          <w:rFonts w:ascii="ArialMT" w:eastAsiaTheme="minorEastAsia" w:hAnsi="ArialMT" w:cs="ArialMT"/>
          <w:color w:val="auto"/>
        </w:rPr>
        <w:t xml:space="preserve"> , </w:t>
      </w:r>
      <w:proofErr w:type="spellStart"/>
      <w:r>
        <w:rPr>
          <w:rFonts w:ascii="ArialMT" w:eastAsiaTheme="minorEastAsia" w:hAnsi="ArialMT" w:cs="ArialMT"/>
          <w:color w:val="auto"/>
        </w:rPr>
        <w:t>tibial</w:t>
      </w:r>
      <w:proofErr w:type="spellEnd"/>
      <w:proofErr w:type="gramEnd"/>
      <w:r>
        <w:rPr>
          <w:rFonts w:ascii="ArialMT" w:eastAsiaTheme="minorEastAsia" w:hAnsi="ArialMT" w:cs="ArialMT"/>
          <w:color w:val="auto"/>
        </w:rPr>
        <w:t xml:space="preserve"> </w:t>
      </w:r>
      <w:proofErr w:type="spellStart"/>
      <w:r>
        <w:rPr>
          <w:rFonts w:ascii="ArialMT" w:eastAsiaTheme="minorEastAsia" w:hAnsi="ArialMT" w:cs="ArialMT"/>
          <w:color w:val="auto"/>
        </w:rPr>
        <w:t>komponent</w:t>
      </w:r>
      <w:proofErr w:type="spellEnd"/>
      <w:r>
        <w:rPr>
          <w:rFonts w:ascii="ArialMT" w:eastAsiaTheme="minorEastAsia" w:hAnsi="ArialMT" w:cs="ArialMT"/>
          <w:color w:val="auto"/>
        </w:rPr>
        <w:t>,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proofErr w:type="spellStart"/>
      <w:r>
        <w:rPr>
          <w:rFonts w:ascii="ArialMT" w:eastAsiaTheme="minorEastAsia" w:hAnsi="ArialMT" w:cs="ArialMT"/>
          <w:color w:val="auto"/>
        </w:rPr>
        <w:t>polietilenliner</w:t>
      </w:r>
      <w:proofErr w:type="spellEnd"/>
      <w:r>
        <w:rPr>
          <w:rFonts w:ascii="ArialMT" w:eastAsiaTheme="minorEastAsia" w:hAnsi="ArialMT" w:cs="ArialMT"/>
          <w:color w:val="auto"/>
        </w:rPr>
        <w:t xml:space="preserve">, </w:t>
      </w:r>
      <w:proofErr w:type="spellStart"/>
      <w:r>
        <w:rPr>
          <w:rFonts w:ascii="ArialMT" w:eastAsiaTheme="minorEastAsia" w:hAnsi="ArialMT" w:cs="ArialMT"/>
          <w:color w:val="auto"/>
        </w:rPr>
        <w:t>stem</w:t>
      </w:r>
      <w:proofErr w:type="spellEnd"/>
      <w:r>
        <w:rPr>
          <w:rFonts w:ascii="ArialMT" w:eastAsiaTheme="minorEastAsia" w:hAnsi="ArialMT" w:cs="ArialMT"/>
          <w:color w:val="auto"/>
        </w:rPr>
        <w:t xml:space="preserve">, </w:t>
      </w:r>
      <w:proofErr w:type="spellStart"/>
      <w:r>
        <w:rPr>
          <w:rFonts w:ascii="ArialMT" w:eastAsiaTheme="minorEastAsia" w:hAnsi="ArialMT" w:cs="ArialMT"/>
          <w:color w:val="auto"/>
        </w:rPr>
        <w:t>pegler</w:t>
      </w:r>
      <w:proofErr w:type="spellEnd"/>
      <w:r>
        <w:rPr>
          <w:rFonts w:ascii="ArialMT" w:eastAsiaTheme="minorEastAsia" w:hAnsi="ArialMT" w:cs="ArialMT"/>
          <w:color w:val="auto"/>
        </w:rPr>
        <w:t xml:space="preserve">, metal kamalar, </w:t>
      </w:r>
      <w:proofErr w:type="spellStart"/>
      <w:r>
        <w:rPr>
          <w:rFonts w:ascii="ArialMT" w:eastAsiaTheme="minorEastAsia" w:hAnsi="ArialMT" w:cs="ArialMT"/>
          <w:color w:val="auto"/>
        </w:rPr>
        <w:t>eksternal</w:t>
      </w:r>
      <w:proofErr w:type="spellEnd"/>
      <w:r>
        <w:rPr>
          <w:rFonts w:ascii="ArialMT" w:eastAsiaTheme="minorEastAsia" w:hAnsi="ArialMT" w:cs="ArialMT"/>
          <w:color w:val="auto"/>
        </w:rPr>
        <w:t xml:space="preserve"> ve </w:t>
      </w:r>
      <w:proofErr w:type="spellStart"/>
      <w:r>
        <w:rPr>
          <w:rFonts w:ascii="ArialMT" w:eastAsiaTheme="minorEastAsia" w:hAnsi="ArialMT" w:cs="ArialMT"/>
          <w:color w:val="auto"/>
        </w:rPr>
        <w:t>internal</w:t>
      </w:r>
      <w:proofErr w:type="spellEnd"/>
      <w:r>
        <w:rPr>
          <w:rFonts w:ascii="ArialMT" w:eastAsiaTheme="minorEastAsia" w:hAnsi="ArialMT" w:cs="ArialMT"/>
          <w:color w:val="auto"/>
        </w:rPr>
        <w:t xml:space="preserve"> </w:t>
      </w:r>
      <w:proofErr w:type="spellStart"/>
      <w:r>
        <w:rPr>
          <w:rFonts w:ascii="ArialMT" w:eastAsiaTheme="minorEastAsia" w:hAnsi="ArialMT" w:cs="ArialMT"/>
          <w:color w:val="auto"/>
        </w:rPr>
        <w:t>fiksatörü</w:t>
      </w:r>
      <w:proofErr w:type="spellEnd"/>
      <w:r>
        <w:rPr>
          <w:rFonts w:ascii="ArialMT" w:eastAsiaTheme="minorEastAsia" w:hAnsi="ArialMT" w:cs="ArialMT"/>
          <w:color w:val="auto"/>
        </w:rPr>
        <w:t xml:space="preserve"> oluşturan her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r>
        <w:rPr>
          <w:rFonts w:ascii="ArialMT" w:eastAsiaTheme="minorEastAsia" w:hAnsi="ArialMT" w:cs="ArialMT"/>
          <w:color w:val="auto"/>
        </w:rPr>
        <w:lastRenderedPageBreak/>
        <w:t xml:space="preserve">bir </w:t>
      </w:r>
      <w:proofErr w:type="gramStart"/>
      <w:r>
        <w:rPr>
          <w:rFonts w:ascii="ArialMT" w:eastAsiaTheme="minorEastAsia" w:hAnsi="ArialMT" w:cs="ArialMT"/>
          <w:color w:val="auto"/>
        </w:rPr>
        <w:t>eleman …</w:t>
      </w:r>
      <w:proofErr w:type="gramEnd"/>
      <w:r>
        <w:rPr>
          <w:rFonts w:ascii="ArialMT" w:eastAsiaTheme="minorEastAsia" w:hAnsi="ArialMT" w:cs="ArialMT"/>
          <w:color w:val="auto"/>
        </w:rPr>
        <w:t xml:space="preserve"> </w:t>
      </w:r>
      <w:proofErr w:type="spellStart"/>
      <w:r>
        <w:rPr>
          <w:rFonts w:ascii="ArialMT" w:eastAsiaTheme="minorEastAsia" w:hAnsi="ArialMT" w:cs="ArialMT"/>
          <w:color w:val="auto"/>
        </w:rPr>
        <w:t>vb</w:t>
      </w:r>
      <w:proofErr w:type="spellEnd"/>
      <w:r>
        <w:rPr>
          <w:rFonts w:ascii="ArialMT" w:eastAsiaTheme="minorEastAsia" w:hAnsi="ArialMT" w:cs="ArialMT"/>
          <w:color w:val="auto"/>
        </w:rPr>
        <w:t>) ayrı bir barkod numarası olması zorunludur. Barkod numaraları,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proofErr w:type="gramStart"/>
      <w:r>
        <w:rPr>
          <w:rFonts w:ascii="ArialMT" w:eastAsiaTheme="minorEastAsia" w:hAnsi="ArialMT" w:cs="ArialMT"/>
          <w:color w:val="auto"/>
        </w:rPr>
        <w:t>kullanılan</w:t>
      </w:r>
      <w:proofErr w:type="gramEnd"/>
      <w:r>
        <w:rPr>
          <w:rFonts w:ascii="ArialMT" w:eastAsiaTheme="minorEastAsia" w:hAnsi="ArialMT" w:cs="ArialMT"/>
          <w:color w:val="auto"/>
        </w:rPr>
        <w:t xml:space="preserve"> malzemenin Sosyal Güvenlik Kurumuna (SGK) fatura edilebilmesi açısından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proofErr w:type="gramStart"/>
      <w:r>
        <w:rPr>
          <w:rFonts w:ascii="ArialMT" w:eastAsiaTheme="minorEastAsia" w:hAnsi="ArialMT" w:cs="ArialMT"/>
          <w:color w:val="auto"/>
        </w:rPr>
        <w:t>mutlaka</w:t>
      </w:r>
      <w:proofErr w:type="gramEnd"/>
      <w:r>
        <w:rPr>
          <w:rFonts w:ascii="ArialMT" w:eastAsiaTheme="minorEastAsia" w:hAnsi="ArialMT" w:cs="ArialMT"/>
          <w:color w:val="auto"/>
        </w:rPr>
        <w:t xml:space="preserve"> faturada gösterilecektir.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r>
        <w:rPr>
          <w:rFonts w:ascii="ArialMT" w:eastAsiaTheme="minorEastAsia" w:hAnsi="ArialMT" w:cs="ArialMT"/>
          <w:color w:val="auto"/>
        </w:rPr>
        <w:t>17.İhalenin uhdesinde kaldığı firma hastanın ameliyat olduğu gün malzeme faturasını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proofErr w:type="gramStart"/>
      <w:r>
        <w:rPr>
          <w:rFonts w:ascii="ArialMT" w:eastAsiaTheme="minorEastAsia" w:hAnsi="ArialMT" w:cs="ArialMT"/>
          <w:color w:val="auto"/>
        </w:rPr>
        <w:t>keserek</w:t>
      </w:r>
      <w:proofErr w:type="gramEnd"/>
      <w:r>
        <w:rPr>
          <w:rFonts w:ascii="ArialMT" w:eastAsiaTheme="minorEastAsia" w:hAnsi="ArialMT" w:cs="ArialMT"/>
          <w:color w:val="auto"/>
        </w:rPr>
        <w:t>, faturanın en geç 24 saat içinde hastanemiz ayniyat ve tıbbi malzeme birimine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proofErr w:type="gramStart"/>
      <w:r>
        <w:rPr>
          <w:rFonts w:ascii="ArialMT" w:eastAsiaTheme="minorEastAsia" w:hAnsi="ArialMT" w:cs="ArialMT"/>
          <w:color w:val="auto"/>
        </w:rPr>
        <w:t>teslim</w:t>
      </w:r>
      <w:proofErr w:type="gramEnd"/>
      <w:r>
        <w:rPr>
          <w:rFonts w:ascii="ArialMT" w:eastAsiaTheme="minorEastAsia" w:hAnsi="ArialMT" w:cs="ArialMT"/>
          <w:color w:val="auto"/>
        </w:rPr>
        <w:t xml:space="preserve"> edecektir.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r>
        <w:rPr>
          <w:rFonts w:ascii="ArialMT" w:eastAsiaTheme="minorEastAsia" w:hAnsi="ArialMT" w:cs="ArialMT"/>
          <w:color w:val="auto"/>
        </w:rPr>
        <w:t>18.Yaklaşık maliyet tekliflerinde ve hastanın faturasında SUT Ek-5E’de yer alan SUT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proofErr w:type="gramStart"/>
      <w:r>
        <w:rPr>
          <w:rFonts w:ascii="ArialMT" w:eastAsiaTheme="minorEastAsia" w:hAnsi="ArialMT" w:cs="ArialMT"/>
          <w:color w:val="auto"/>
        </w:rPr>
        <w:t>kodları</w:t>
      </w:r>
      <w:proofErr w:type="gramEnd"/>
      <w:r>
        <w:rPr>
          <w:rFonts w:ascii="ArialMT" w:eastAsiaTheme="minorEastAsia" w:hAnsi="ArialMT" w:cs="ArialMT"/>
          <w:color w:val="auto"/>
        </w:rPr>
        <w:t xml:space="preserve"> mutlaka yazılacaktır.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r>
        <w:rPr>
          <w:rFonts w:ascii="ArialMT" w:eastAsiaTheme="minorEastAsia" w:hAnsi="ArialMT" w:cs="ArialMT"/>
          <w:color w:val="auto"/>
        </w:rPr>
        <w:t xml:space="preserve">19.SUT eki Ek-5/E ile Ek-5/F’nin bulunduğu 22. Maddenin </w:t>
      </w:r>
      <w:proofErr w:type="spellStart"/>
      <w:r>
        <w:rPr>
          <w:rFonts w:ascii="ArialMT" w:eastAsiaTheme="minorEastAsia" w:hAnsi="ArialMT" w:cs="ArialMT"/>
          <w:color w:val="auto"/>
        </w:rPr>
        <w:t>a,b,c,d,e</w:t>
      </w:r>
      <w:proofErr w:type="spellEnd"/>
      <w:r>
        <w:rPr>
          <w:rFonts w:ascii="ArialMT" w:eastAsiaTheme="minorEastAsia" w:hAnsi="ArialMT" w:cs="ArialMT"/>
          <w:color w:val="auto"/>
        </w:rPr>
        <w:t xml:space="preserve"> bentlerindeki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proofErr w:type="gramStart"/>
      <w:r>
        <w:rPr>
          <w:rFonts w:ascii="ArialMT" w:eastAsiaTheme="minorEastAsia" w:hAnsi="ArialMT" w:cs="ArialMT"/>
          <w:color w:val="auto"/>
        </w:rPr>
        <w:t>özellikler</w:t>
      </w:r>
      <w:proofErr w:type="gramEnd"/>
      <w:r>
        <w:rPr>
          <w:rFonts w:ascii="ArialMT" w:eastAsiaTheme="minorEastAsia" w:hAnsi="ArialMT" w:cs="ArialMT"/>
          <w:color w:val="auto"/>
        </w:rPr>
        <w:t xml:space="preserve"> firma tarafından belirtilmeli ve gerektiğinde ibraz edilmelidir.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r>
        <w:rPr>
          <w:rFonts w:ascii="ArialMT" w:eastAsiaTheme="minorEastAsia" w:hAnsi="ArialMT" w:cs="ArialMT"/>
          <w:color w:val="auto"/>
        </w:rPr>
        <w:t>20.İhaleye teklif veren firmaların uygunluk denetlenmesi amacıyla ürün numunelerini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</w:rPr>
      </w:pPr>
      <w:proofErr w:type="gramStart"/>
      <w:r>
        <w:rPr>
          <w:rFonts w:ascii="ArialMT" w:eastAsiaTheme="minorEastAsia" w:hAnsi="ArialMT" w:cs="ArialMT"/>
          <w:color w:val="auto"/>
        </w:rPr>
        <w:t>getirmeleri</w:t>
      </w:r>
      <w:proofErr w:type="gramEnd"/>
      <w:r>
        <w:rPr>
          <w:rFonts w:ascii="ArialMT" w:eastAsiaTheme="minorEastAsia" w:hAnsi="ArialMT" w:cs="ArialMT"/>
          <w:color w:val="auto"/>
        </w:rPr>
        <w:t xml:space="preserve"> gerekmektedir.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EastAsia" w:hAnsi="TimesNewRomanPS-BoldMT" w:cs="TimesNewRomanPS-BoldMT"/>
          <w:b/>
          <w:bCs/>
          <w:color w:val="auto"/>
          <w:sz w:val="36"/>
          <w:szCs w:val="36"/>
        </w:rPr>
      </w:pPr>
      <w:r>
        <w:rPr>
          <w:rFonts w:ascii="TimesNewRomanPS-BoldMT" w:eastAsiaTheme="minorEastAsia" w:hAnsi="TimesNewRomanPS-BoldMT" w:cs="TimesNewRomanPS-BoldMT"/>
          <w:b/>
          <w:bCs/>
          <w:color w:val="auto"/>
          <w:sz w:val="36"/>
          <w:szCs w:val="36"/>
        </w:rPr>
        <w:t>TEKNİK ŞARTNAME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EastAsia" w:hAnsi="TimesNewRomanPS-BoldMT" w:cs="TimesNewRomanPS-BoldMT"/>
          <w:b/>
          <w:bCs/>
          <w:color w:val="auto"/>
          <w:sz w:val="24"/>
          <w:szCs w:val="24"/>
        </w:rPr>
      </w:pPr>
      <w:r>
        <w:rPr>
          <w:rFonts w:ascii="TimesNewRomanPS-BoldMT" w:eastAsiaTheme="minorEastAsia" w:hAnsi="TimesNewRomanPS-BoldMT" w:cs="TimesNewRomanPS-BoldMT"/>
          <w:b/>
          <w:bCs/>
          <w:color w:val="auto"/>
          <w:sz w:val="24"/>
          <w:szCs w:val="24"/>
        </w:rPr>
        <w:t>POSTERIOR OCCİPİTO CERVİKAL POLYAXİAL STABILIZATION SYSTEM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-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Posterior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Occipito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Cervikal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Polyaxial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Stabılızatıon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Systemine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ait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implantlar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ISO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5832-3 kalite Ti6Al4V titanyum malzemeden olmalıdır.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-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Occipito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Poliaxial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vidalar 30°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lik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hareket kabiliyetine sahip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olmalıdır</w:t>
      </w:r>
      <w:proofErr w:type="gram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..</w:t>
      </w:r>
      <w:proofErr w:type="gram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Set</w:t>
      </w:r>
      <w:proofErr w:type="spellEnd"/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proofErr w:type="gram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içerisinde</w:t>
      </w:r>
      <w:proofErr w:type="gram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Ø3,5 ve Ø4 ölçülerinde yer almalıdır.Ø3,5 çapındaki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Occipito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polyaxial</w:t>
      </w:r>
      <w:proofErr w:type="spellEnd"/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vidalar 12,14,16</w:t>
      </w:r>
      <w:proofErr w:type="gram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….</w:t>
      </w:r>
      <w:proofErr w:type="gram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30 mm ye kadar her birinden 6şar adet, Ø4 çapındaki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occipito</w:t>
      </w:r>
      <w:proofErr w:type="spellEnd"/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polyaxial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vidalar 12,14,16</w:t>
      </w:r>
      <w:proofErr w:type="gram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…..</w:t>
      </w:r>
      <w:proofErr w:type="gram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34 mm olacak şekilde set içerisinde yer almalıdır.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-Set içerisinde Small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Cortical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vidalar Ø3,5 ve Ø4 olarak 2 ayrı çapta yer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proofErr w:type="gram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alacaktır</w:t>
      </w:r>
      <w:proofErr w:type="gram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.Ø3,5 çaplı Small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Cortical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vidalar 9-8-10-12-14 mm boylarında her birinden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proofErr w:type="gram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set</w:t>
      </w:r>
      <w:proofErr w:type="gram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içerisinde 6 şar adet, Ø4 çaplı Small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Cortical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vidalar 9-8-10-12-14 mm boylarında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proofErr w:type="gram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her</w:t>
      </w:r>
      <w:proofErr w:type="gram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birinden set içerisinde 6 şar adet olacak şekilde yer almalıdır.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-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Occipital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bölgede kullanılan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servikal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plaklar 30-35-40 mm boylarında set içerisinde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proofErr w:type="gram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yer</w:t>
      </w:r>
      <w:proofErr w:type="gram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almalıdır.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-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Occipito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crosslink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hooklar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ve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hooklu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schaftlar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takım halinde set içerisinde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bulunmalıdır</w:t>
      </w:r>
      <w:proofErr w:type="gram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..</w:t>
      </w:r>
      <w:proofErr w:type="spellStart"/>
      <w:proofErr w:type="gram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Hooklu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schaftlar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30-35-40-45-50-55 mm boylarında set içerisinde yer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proofErr w:type="gram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almalıdır</w:t>
      </w:r>
      <w:proofErr w:type="gram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-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Occipital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bölgede yapılan operasyonlarda kullanılan ve </w:t>
      </w:r>
      <w:proofErr w:type="gram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stabilizasyonu</w:t>
      </w:r>
      <w:proofErr w:type="gram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sağlayan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proofErr w:type="spellStart"/>
      <w:proofErr w:type="gram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rodlar,kademeli</w:t>
      </w:r>
      <w:proofErr w:type="spellEnd"/>
      <w:proofErr w:type="gram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rodlar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ve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plaklı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rodlar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set içerisinde eksiksiz şekilde yer almalıdır.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-.Kullanılan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rodların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çapları Ø3,5 mm </w:t>
      </w:r>
      <w:proofErr w:type="spellStart"/>
      <w:proofErr w:type="gram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olmalıdır.Düz</w:t>
      </w:r>
      <w:proofErr w:type="spellEnd"/>
      <w:proofErr w:type="gram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rodlar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30-40-50-60-70-80-90-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100-110-120-140-160 mm </w:t>
      </w:r>
      <w:proofErr w:type="spellStart"/>
      <w:proofErr w:type="gram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boylarında,kademeli</w:t>
      </w:r>
      <w:proofErr w:type="spellEnd"/>
      <w:proofErr w:type="gram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rodlar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80-90-100-110mm boylarında set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içerisinde yer </w:t>
      </w:r>
      <w:proofErr w:type="spellStart"/>
      <w:proofErr w:type="gram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almalıdır.Plaklı</w:t>
      </w:r>
      <w:proofErr w:type="spellEnd"/>
      <w:proofErr w:type="gram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rodlar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ise 100-120-150 mm boylarında set içerisinde yer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proofErr w:type="gram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almalıdır</w:t>
      </w:r>
      <w:proofErr w:type="gram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-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Servikal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bölgeden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trokar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bölgeye geçiş için set içerisinde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connectörler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yer almalıdır.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-Hasta takibi ve ürün güvenilirliğini sağlamak amacıyla </w:t>
      </w:r>
      <w:proofErr w:type="gram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malzemelerin .Ürün</w:t>
      </w:r>
      <w:proofErr w:type="gram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üzerine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proofErr w:type="gram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bu</w:t>
      </w:r>
      <w:proofErr w:type="gram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bilgiler lazer markalama tekniği ile yazılmalıdır. üzerinde lot </w:t>
      </w:r>
      <w:proofErr w:type="spellStart"/>
      <w:proofErr w:type="gram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numarası,malzeme</w:t>
      </w:r>
      <w:proofErr w:type="spellEnd"/>
      <w:proofErr w:type="gramEnd"/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proofErr w:type="gram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cinsi , üretici</w:t>
      </w:r>
      <w:proofErr w:type="gram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firma ismi yer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almalıdır.Herhangi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bir problem olduğunda imal edilen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malzeme üzerinde bulunan </w:t>
      </w:r>
      <w:proofErr w:type="gram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lot</w:t>
      </w:r>
      <w:proofErr w:type="gram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numarasından hareketle izlenebilirliğe ait kayıtlar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proofErr w:type="gram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lastRenderedPageBreak/>
        <w:t>kuruma</w:t>
      </w:r>
      <w:proofErr w:type="gram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ibraz edilebilmelidir.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-İstenildiği </w:t>
      </w:r>
      <w:proofErr w:type="gram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taktirde</w:t>
      </w:r>
      <w:proofErr w:type="gram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ürüne ait malzeme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spektlerini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içeren kalite belgesi, yapılan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proofErr w:type="gram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kimyasal</w:t>
      </w:r>
      <w:proofErr w:type="gram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ve fiziksel test ve deney sonuçları gösterir raporlar ibraz edilmelidir.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-İstenildiği taktirde kullanıma sunulan malzemelere ait </w:t>
      </w:r>
      <w:proofErr w:type="gram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TSE ,TSEK</w:t>
      </w:r>
      <w:proofErr w:type="gram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, ISO ve CE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proofErr w:type="gram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belgeleri</w:t>
      </w:r>
      <w:proofErr w:type="gram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ilgili kuruma ibraz edilmelidir.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-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Posterior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Occipito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Cervikal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Polyaxial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Stabılızatıon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Systemine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ait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implantlar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ağzı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proofErr w:type="gram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kapalı</w:t>
      </w:r>
      <w:proofErr w:type="gram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özel poşetler içerisinde yada buharlı sterilizasyona uygun ağzı kapalı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konteynırlar içerisinde silikon destekli tavalara yerleştirilmiş biçimde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non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</w:t>
      </w:r>
      <w:proofErr w:type="gram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steril</w:t>
      </w:r>
      <w:proofErr w:type="gram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olarak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proofErr w:type="gram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sunulmalıdır</w:t>
      </w:r>
      <w:proofErr w:type="gram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.</w:t>
      </w:r>
    </w:p>
    <w:p w:rsidR="00D94363" w:rsidRDefault="00D94363" w:rsidP="00D9436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-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Posterior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Occipito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Cervikal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Polyaxial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Stabılızatıon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Systemine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ait el aletleri kullanım</w:t>
      </w:r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özelleiğine</w:t>
      </w:r>
      <w:proofErr w:type="spell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</w:t>
      </w:r>
      <w:proofErr w:type="gram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göre  </w:t>
      </w:r>
      <w:proofErr w:type="spellStart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aısı</w:t>
      </w:r>
      <w:proofErr w:type="spellEnd"/>
      <w:proofErr w:type="gramEnd"/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304 ve AISI 420 kalite paslanmaz çelik malzemeden olmalıdır.</w:t>
      </w:r>
      <w:bookmarkStart w:id="0" w:name="_GoBack"/>
      <w:bookmarkEnd w:id="0"/>
    </w:p>
    <w:p w:rsidR="005769F7" w:rsidRDefault="005304C2">
      <w:pPr>
        <w:spacing w:after="0"/>
        <w:ind w:left="-1440" w:right="10123"/>
      </w:pPr>
      <w:r>
        <w:br w:type="page"/>
      </w:r>
    </w:p>
    <w:p w:rsidR="005769F7" w:rsidRDefault="005769F7">
      <w:pPr>
        <w:spacing w:after="0"/>
        <w:ind w:left="-1440" w:right="10123"/>
      </w:pPr>
    </w:p>
    <w:sectPr w:rsidR="005769F7">
      <w:pgSz w:w="11563" w:h="1648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algunGothic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Symbo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13356"/>
    <w:multiLevelType w:val="hybridMultilevel"/>
    <w:tmpl w:val="A6C07F22"/>
    <w:lvl w:ilvl="0" w:tplc="6EEA63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00314"/>
    <w:multiLevelType w:val="hybridMultilevel"/>
    <w:tmpl w:val="95205548"/>
    <w:lvl w:ilvl="0" w:tplc="409ABB4E">
      <w:start w:val="1"/>
      <w:numFmt w:val="decimal"/>
      <w:lvlText w:val="%1-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4E7B2">
      <w:start w:val="1"/>
      <w:numFmt w:val="lowerLetter"/>
      <w:lvlText w:val="%2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E4EA8">
      <w:start w:val="1"/>
      <w:numFmt w:val="lowerRoman"/>
      <w:lvlText w:val="%3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A8C90">
      <w:start w:val="1"/>
      <w:numFmt w:val="decimal"/>
      <w:lvlText w:val="%4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34ACBC">
      <w:start w:val="1"/>
      <w:numFmt w:val="lowerLetter"/>
      <w:lvlText w:val="%5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366066">
      <w:start w:val="1"/>
      <w:numFmt w:val="lowerRoman"/>
      <w:lvlText w:val="%6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20B132">
      <w:start w:val="1"/>
      <w:numFmt w:val="decimal"/>
      <w:lvlText w:val="%7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5809A8">
      <w:start w:val="1"/>
      <w:numFmt w:val="lowerLetter"/>
      <w:lvlText w:val="%8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7CF6">
      <w:start w:val="1"/>
      <w:numFmt w:val="lowerRoman"/>
      <w:lvlText w:val="%9"/>
      <w:lvlJc w:val="left"/>
      <w:pPr>
        <w:ind w:left="7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CA0336"/>
    <w:multiLevelType w:val="hybridMultilevel"/>
    <w:tmpl w:val="8892C4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F7"/>
    <w:rsid w:val="005304C2"/>
    <w:rsid w:val="005769F7"/>
    <w:rsid w:val="00714CEE"/>
    <w:rsid w:val="00865ECC"/>
    <w:rsid w:val="00C72D3D"/>
    <w:rsid w:val="00D9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957C0-0720-4937-A96E-A46D3884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4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Hastabaşı Malzeme İstemi (İlyas Kenes) 0</vt:lpstr>
    </vt:vector>
  </TitlesOfParts>
  <Company/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Hastabaşı Malzeme İstemi (İlyas Kenes) 0</dc:title>
  <dc:subject>Hastabaşı Malzeme İstemi (İlyas Kenes) 0</dc:subject>
  <dc:creator>enVision Document &amp; Workflow Management System</dc:creator>
  <cp:keywords/>
  <cp:lastModifiedBy>asus</cp:lastModifiedBy>
  <cp:revision>7</cp:revision>
  <dcterms:created xsi:type="dcterms:W3CDTF">2017-12-13T07:29:00Z</dcterms:created>
  <dcterms:modified xsi:type="dcterms:W3CDTF">2017-12-14T07:57:00Z</dcterms:modified>
</cp:coreProperties>
</file>